
<file path=[Content_Types].xml><?xml version="1.0" encoding="utf-8"?>
<Types xmlns="http://schemas.openxmlformats.org/package/2006/content-types">
  <Default Extension="xml" ContentType="application/xml"/>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34E1BF98" w14:textId="77777777" w:rsidR="00EF605E" w:rsidRDefault="00EF605E" w:rsidP="001C126F"/>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en-US" w:eastAsia="en-US"/>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7"/>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5D13E9E1" w:rsidR="00EF605E" w:rsidRPr="009D2021" w:rsidRDefault="00D96AF7" w:rsidP="00430AE8">
      <w:pPr>
        <w:jc w:val="center"/>
      </w:pPr>
      <w:r>
        <w:t>Version 0.9.6</w:t>
      </w:r>
    </w:p>
    <w:p w14:paraId="1E0CA8DC" w14:textId="77F7D37F" w:rsidR="00EF605E" w:rsidRPr="009D2021" w:rsidRDefault="00D62377" w:rsidP="00430AE8">
      <w:pPr>
        <w:jc w:val="center"/>
      </w:pPr>
      <w:r>
        <w:t>10</w:t>
      </w:r>
      <w:r w:rsidR="00C267B0" w:rsidRPr="009D2021">
        <w:t xml:space="preserve"> </w:t>
      </w:r>
      <w:r>
        <w:t>December</w:t>
      </w:r>
      <w:r w:rsidR="00D96AF7">
        <w:t xml:space="preserve"> 2014</w:t>
      </w:r>
    </w:p>
    <w:p w14:paraId="66B6B365" w14:textId="77777777" w:rsidR="00EF605E" w:rsidRPr="009D2021" w:rsidRDefault="00EF605E" w:rsidP="00430AE8">
      <w:pPr>
        <w:jc w:val="center"/>
      </w:pPr>
    </w:p>
    <w:p w14:paraId="0A0D21BB" w14:textId="77777777" w:rsidR="00EF605E" w:rsidRPr="009D2021" w:rsidRDefault="00C267B0" w:rsidP="00430AE8">
      <w:pPr>
        <w:jc w:val="center"/>
      </w:pPr>
      <w:r w:rsidRPr="009D2021">
        <w:t>Christophe Riccio</w:t>
      </w:r>
    </w:p>
    <w:p w14:paraId="34D3B5F6" w14:textId="77777777" w:rsidR="00EF605E" w:rsidRPr="00430AE8" w:rsidRDefault="00BE2CCE" w:rsidP="00430AE8">
      <w:pPr>
        <w:jc w:val="center"/>
        <w:rPr>
          <w:color w:val="auto"/>
        </w:rPr>
      </w:pPr>
      <w:hyperlink r:id="rId8"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en-US" w:eastAsia="en-US"/>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9"/>
                    <a:stretch>
                      <a:fillRect/>
                    </a:stretch>
                  </pic:blipFill>
                  <pic:spPr>
                    <a:xfrm>
                      <a:off x="0" y="0"/>
                      <a:ext cx="762000" cy="762000"/>
                    </a:xfrm>
                    <a:prstGeom prst="rect">
                      <a:avLst/>
                    </a:prstGeom>
                  </pic:spPr>
                </pic:pic>
              </a:graphicData>
            </a:graphic>
          </wp:inline>
        </w:drawing>
      </w:r>
    </w:p>
    <w:p w14:paraId="3B508B1E" w14:textId="4D5E66A7" w:rsidR="00EF605E" w:rsidRPr="009D2021" w:rsidRDefault="00C267B0" w:rsidP="00430AE8">
      <w:pPr>
        <w:jc w:val="center"/>
      </w:pPr>
      <w:r w:rsidRPr="009D2021">
        <w:rPr>
          <w:rFonts w:eastAsia="Droid Serif" w:cs="Droid Serif"/>
          <w:sz w:val="20"/>
        </w:rPr>
        <w:t>Copyright © 2005–201</w:t>
      </w:r>
      <w:r w:rsidR="00567FAF">
        <w:rPr>
          <w:rFonts w:eastAsia="Droid Serif" w:cs="Droid Serif"/>
          <w:sz w:val="20"/>
        </w:rPr>
        <w:t>4</w:t>
      </w:r>
      <w:r w:rsidRPr="009D2021">
        <w:rPr>
          <w:rFonts w:eastAsia="Droid Serif" w:cs="Droid Serif"/>
          <w:sz w:val="20"/>
        </w:rPr>
        <w:t xml:space="preserve">, </w:t>
      </w:r>
      <w:hyperlink r:id="rId10">
        <w:r w:rsidRPr="009D2021">
          <w:rPr>
            <w:rFonts w:eastAsia="Droid Serif" w:cs="Droid Serif"/>
            <w:sz w:val="20"/>
            <w:u w:val="single"/>
          </w:rPr>
          <w:t>G-Truc Creation</w:t>
        </w:r>
      </w:hyperlink>
    </w:p>
    <w:p w14:paraId="1BF5CA41" w14:textId="77777777" w:rsidR="00EF605E" w:rsidRDefault="00EF605E" w:rsidP="001C126F"/>
    <w:p w14:paraId="3F5CD69C" w14:textId="77777777" w:rsidR="00EF605E" w:rsidRDefault="00C267B0" w:rsidP="001C126F">
      <w:r>
        <w:br w:type="page"/>
      </w:r>
    </w:p>
    <w:p w14:paraId="53E2AC52" w14:textId="77777777" w:rsidR="000101F6" w:rsidRDefault="000101F6" w:rsidP="00C26463">
      <w:pPr>
        <w:jc w:val="center"/>
      </w:pPr>
    </w:p>
    <w:p w14:paraId="39F9AE51" w14:textId="77777777" w:rsidR="000101F6" w:rsidRDefault="000101F6" w:rsidP="00C26463">
      <w:pPr>
        <w:jc w:val="center"/>
      </w:pPr>
    </w:p>
    <w:p w14:paraId="63AE39CE" w14:textId="5635BE8E" w:rsidR="00C26463" w:rsidRDefault="00C26463" w:rsidP="00E64E89">
      <w:pPr>
        <w:pStyle w:val="Paragraph"/>
        <w:jc w:val="center"/>
      </w:pPr>
      <w:r w:rsidRPr="00C26463">
        <w:t>Copyright (c) 2005 - 201</w:t>
      </w:r>
      <w:r w:rsidR="00DC1613">
        <w:t>4</w:t>
      </w:r>
      <w:r w:rsidRPr="00C26463">
        <w:t xml:space="preserve"> G-Truc Creation (</w:t>
      </w:r>
      <w:hyperlink r:id="rId11" w:history="1">
        <w:r w:rsidR="002C25D7" w:rsidRPr="002C25D7">
          <w:rPr>
            <w:rStyle w:val="Hyperlink"/>
            <w:color w:val="auto"/>
          </w:rPr>
          <w:t>www.g-truc.net</w:t>
        </w:r>
      </w:hyperlink>
      <w:r w:rsidRPr="00C26463">
        <w:t>)</w:t>
      </w:r>
    </w:p>
    <w:p w14:paraId="2454D6B6" w14:textId="77777777" w:rsidR="002C25D7" w:rsidRPr="00C26463" w:rsidRDefault="002C25D7" w:rsidP="00E64E89">
      <w:pPr>
        <w:pStyle w:val="Paragraph"/>
        <w:jc w:val="center"/>
      </w:pPr>
    </w:p>
    <w:p w14:paraId="6731BE3A" w14:textId="77777777" w:rsidR="00C26463" w:rsidRPr="00C26463" w:rsidRDefault="00C26463" w:rsidP="00E64E89">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B50482C" w14:textId="77777777" w:rsidR="00E64E89" w:rsidRPr="00C26463" w:rsidRDefault="00E64E89" w:rsidP="00E64E89">
      <w:pPr>
        <w:pStyle w:val="Paragraph"/>
      </w:pPr>
      <w:r w:rsidRPr="00C26463">
        <w:t>The above copyright notice and this permission notice shall be included in</w:t>
      </w:r>
      <w:r>
        <w:t xml:space="preserve"> </w:t>
      </w:r>
      <w:r w:rsidRPr="00C26463">
        <w:t>all copies or substantial portions of the Software.</w:t>
      </w:r>
    </w:p>
    <w:p w14:paraId="08D4AD76" w14:textId="2389E4F6" w:rsidR="001579A6" w:rsidRDefault="00C26463" w:rsidP="00E64E89">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364586E5" w14:textId="77777777" w:rsidR="002C25D7" w:rsidRDefault="002C25D7" w:rsidP="00E64E89">
      <w:pPr>
        <w:pStyle w:val="Paragraph"/>
      </w:pPr>
    </w:p>
    <w:p w14:paraId="620F3B1E" w14:textId="11483C2F" w:rsidR="001579A6" w:rsidRDefault="003839B4" w:rsidP="00C26463">
      <w:r>
        <w:rPr>
          <w:noProof/>
          <w:lang w:val="en-US" w:eastAsia="en-US"/>
        </w:rPr>
        <w:drawing>
          <wp:inline distT="0" distB="0" distL="0" distR="0" wp14:anchorId="1B39938C" wp14:editId="6AF8AD1E">
            <wp:extent cx="5274310" cy="3515995"/>
            <wp:effectExtent l="0" t="0" r="889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eken_glm_0.9.5.jpg"/>
                    <pic:cNvPicPr/>
                  </pic:nvPicPr>
                  <pic:blipFill>
                    <a:blip r:embed="rId12">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14:paraId="5656C0A0" w14:textId="5928AF29" w:rsidR="001579A6" w:rsidRDefault="00C26463">
      <w:pPr>
        <w:spacing w:after="200" w:line="276" w:lineRule="auto"/>
        <w:jc w:val="left"/>
      </w:pPr>
      <w:r>
        <w:br w:type="page"/>
      </w:r>
    </w:p>
    <w:sdt>
      <w:sdtPr>
        <w:rPr>
          <w:rFonts w:asciiTheme="minorHAnsi" w:eastAsia="Droid Sans" w:hAnsiTheme="minorHAnsi" w:cstheme="minorHAnsi"/>
          <w:b w:val="0"/>
          <w:bCs w:val="0"/>
          <w:color w:val="000000"/>
          <w:sz w:val="24"/>
          <w:szCs w:val="22"/>
          <w:lang w:val="en-GB" w:eastAsia="en-GB"/>
        </w:rPr>
        <w:id w:val="1059978652"/>
        <w:docPartObj>
          <w:docPartGallery w:val="Table of Contents"/>
          <w:docPartUnique/>
        </w:docPartObj>
      </w:sdtPr>
      <w:sdtEndPr>
        <w:rPr>
          <w:noProof/>
        </w:rPr>
      </w:sdtEndPr>
      <w:sdtContent>
        <w:p w14:paraId="1CBE45D2" w14:textId="43EABE65" w:rsidR="00342956" w:rsidRPr="00342956" w:rsidRDefault="00342956">
          <w:pPr>
            <w:pStyle w:val="TOCHeading"/>
            <w:rPr>
              <w:rStyle w:val="HeadingAChar"/>
              <w:b/>
            </w:rPr>
          </w:pPr>
          <w:r w:rsidRPr="00342956">
            <w:rPr>
              <w:rStyle w:val="HeadingAChar"/>
              <w:b/>
            </w:rPr>
            <w:t>Table of Contents</w:t>
          </w:r>
        </w:p>
        <w:p w14:paraId="0D6E4F6A" w14:textId="77777777" w:rsidR="00BE2CCE" w:rsidRDefault="00342956">
          <w:pPr>
            <w:pStyle w:val="TOC1"/>
            <w:tabs>
              <w:tab w:val="right" w:pos="8296"/>
            </w:tabs>
            <w:rPr>
              <w:rFonts w:eastAsiaTheme="minorEastAsia" w:cstheme="minorBidi"/>
              <w:b w:val="0"/>
              <w:caps w:val="0"/>
              <w:noProof/>
              <w:color w:val="auto"/>
              <w:sz w:val="24"/>
              <w:szCs w:val="24"/>
              <w:u w:val="none"/>
              <w:lang w:val="en-US" w:eastAsia="ja-JP"/>
            </w:rPr>
          </w:pPr>
          <w:r>
            <w:rPr>
              <w:b w:val="0"/>
            </w:rPr>
            <w:fldChar w:fldCharType="begin"/>
          </w:r>
          <w:r>
            <w:instrText xml:space="preserve"> TOC \o "1-3" \h \z \u </w:instrText>
          </w:r>
          <w:r>
            <w:rPr>
              <w:b w:val="0"/>
            </w:rPr>
            <w:fldChar w:fldCharType="separate"/>
          </w:r>
          <w:bookmarkStart w:id="0" w:name="_GoBack"/>
          <w:bookmarkEnd w:id="0"/>
          <w:r w:rsidR="00BE2CCE">
            <w:rPr>
              <w:noProof/>
            </w:rPr>
            <w:t>Introduction</w:t>
          </w:r>
          <w:r w:rsidR="00BE2CCE">
            <w:rPr>
              <w:noProof/>
            </w:rPr>
            <w:tab/>
          </w:r>
          <w:r w:rsidR="00BE2CCE">
            <w:rPr>
              <w:noProof/>
            </w:rPr>
            <w:fldChar w:fldCharType="begin"/>
          </w:r>
          <w:r w:rsidR="00BE2CCE">
            <w:rPr>
              <w:noProof/>
            </w:rPr>
            <w:instrText xml:space="preserve"> PAGEREF _Toc292144469 \h </w:instrText>
          </w:r>
          <w:r w:rsidR="00BE2CCE">
            <w:rPr>
              <w:noProof/>
            </w:rPr>
          </w:r>
          <w:r w:rsidR="00BE2CCE">
            <w:rPr>
              <w:noProof/>
            </w:rPr>
            <w:fldChar w:fldCharType="separate"/>
          </w:r>
          <w:r w:rsidR="00BE2CCE">
            <w:rPr>
              <w:noProof/>
            </w:rPr>
            <w:t>5</w:t>
          </w:r>
          <w:r w:rsidR="00BE2CCE">
            <w:rPr>
              <w:noProof/>
            </w:rPr>
            <w:fldChar w:fldCharType="end"/>
          </w:r>
        </w:p>
        <w:p w14:paraId="5BE95A11" w14:textId="77777777" w:rsidR="00BE2CCE" w:rsidRDefault="00BE2CCE">
          <w:pPr>
            <w:pStyle w:val="TOC1"/>
            <w:tabs>
              <w:tab w:val="right" w:pos="8296"/>
            </w:tabs>
            <w:rPr>
              <w:rFonts w:eastAsiaTheme="minorEastAsia" w:cstheme="minorBidi"/>
              <w:b w:val="0"/>
              <w:caps w:val="0"/>
              <w:noProof/>
              <w:color w:val="auto"/>
              <w:sz w:val="24"/>
              <w:szCs w:val="24"/>
              <w:u w:val="none"/>
              <w:lang w:val="en-US" w:eastAsia="ja-JP"/>
            </w:rPr>
          </w:pPr>
          <w:r>
            <w:rPr>
              <w:noProof/>
            </w:rPr>
            <w:t>1. Getting started</w:t>
          </w:r>
          <w:r>
            <w:rPr>
              <w:noProof/>
            </w:rPr>
            <w:tab/>
          </w:r>
          <w:r>
            <w:rPr>
              <w:noProof/>
            </w:rPr>
            <w:fldChar w:fldCharType="begin"/>
          </w:r>
          <w:r>
            <w:rPr>
              <w:noProof/>
            </w:rPr>
            <w:instrText xml:space="preserve"> PAGEREF _Toc292144470 \h </w:instrText>
          </w:r>
          <w:r>
            <w:rPr>
              <w:noProof/>
            </w:rPr>
          </w:r>
          <w:r>
            <w:rPr>
              <w:noProof/>
            </w:rPr>
            <w:fldChar w:fldCharType="separate"/>
          </w:r>
          <w:r>
            <w:rPr>
              <w:noProof/>
            </w:rPr>
            <w:t>6</w:t>
          </w:r>
          <w:r>
            <w:rPr>
              <w:noProof/>
            </w:rPr>
            <w:fldChar w:fldCharType="end"/>
          </w:r>
        </w:p>
        <w:p w14:paraId="22311FBC"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1.1. Setup</w:t>
          </w:r>
          <w:r>
            <w:rPr>
              <w:noProof/>
            </w:rPr>
            <w:tab/>
          </w:r>
          <w:r>
            <w:rPr>
              <w:noProof/>
            </w:rPr>
            <w:fldChar w:fldCharType="begin"/>
          </w:r>
          <w:r>
            <w:rPr>
              <w:noProof/>
            </w:rPr>
            <w:instrText xml:space="preserve"> PAGEREF _Toc292144471 \h </w:instrText>
          </w:r>
          <w:r>
            <w:rPr>
              <w:noProof/>
            </w:rPr>
          </w:r>
          <w:r>
            <w:rPr>
              <w:noProof/>
            </w:rPr>
            <w:fldChar w:fldCharType="separate"/>
          </w:r>
          <w:r>
            <w:rPr>
              <w:noProof/>
            </w:rPr>
            <w:t>6</w:t>
          </w:r>
          <w:r>
            <w:rPr>
              <w:noProof/>
            </w:rPr>
            <w:fldChar w:fldCharType="end"/>
          </w:r>
        </w:p>
        <w:p w14:paraId="519B35CE"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1.2. Faster program compilation</w:t>
          </w:r>
          <w:r>
            <w:rPr>
              <w:noProof/>
            </w:rPr>
            <w:tab/>
          </w:r>
          <w:r>
            <w:rPr>
              <w:noProof/>
            </w:rPr>
            <w:fldChar w:fldCharType="begin"/>
          </w:r>
          <w:r>
            <w:rPr>
              <w:noProof/>
            </w:rPr>
            <w:instrText xml:space="preserve"> PAGEREF _Toc292144472 \h </w:instrText>
          </w:r>
          <w:r>
            <w:rPr>
              <w:noProof/>
            </w:rPr>
          </w:r>
          <w:r>
            <w:rPr>
              <w:noProof/>
            </w:rPr>
            <w:fldChar w:fldCharType="separate"/>
          </w:r>
          <w:r>
            <w:rPr>
              <w:noProof/>
            </w:rPr>
            <w:t>6</w:t>
          </w:r>
          <w:r>
            <w:rPr>
              <w:noProof/>
            </w:rPr>
            <w:fldChar w:fldCharType="end"/>
          </w:r>
        </w:p>
        <w:p w14:paraId="4A6BF6C1"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1.3. Use sample of GLM core</w:t>
          </w:r>
          <w:r>
            <w:rPr>
              <w:noProof/>
            </w:rPr>
            <w:tab/>
          </w:r>
          <w:r>
            <w:rPr>
              <w:noProof/>
            </w:rPr>
            <w:fldChar w:fldCharType="begin"/>
          </w:r>
          <w:r>
            <w:rPr>
              <w:noProof/>
            </w:rPr>
            <w:instrText xml:space="preserve"> PAGEREF _Toc292144473 \h </w:instrText>
          </w:r>
          <w:r>
            <w:rPr>
              <w:noProof/>
            </w:rPr>
          </w:r>
          <w:r>
            <w:rPr>
              <w:noProof/>
            </w:rPr>
            <w:fldChar w:fldCharType="separate"/>
          </w:r>
          <w:r>
            <w:rPr>
              <w:noProof/>
            </w:rPr>
            <w:t>6</w:t>
          </w:r>
          <w:r>
            <w:rPr>
              <w:noProof/>
            </w:rPr>
            <w:fldChar w:fldCharType="end"/>
          </w:r>
        </w:p>
        <w:p w14:paraId="2AE61891"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1.4. Dependencies</w:t>
          </w:r>
          <w:r>
            <w:rPr>
              <w:noProof/>
            </w:rPr>
            <w:tab/>
          </w:r>
          <w:r>
            <w:rPr>
              <w:noProof/>
            </w:rPr>
            <w:fldChar w:fldCharType="begin"/>
          </w:r>
          <w:r>
            <w:rPr>
              <w:noProof/>
            </w:rPr>
            <w:instrText xml:space="preserve"> PAGEREF _Toc292144474 \h </w:instrText>
          </w:r>
          <w:r>
            <w:rPr>
              <w:noProof/>
            </w:rPr>
          </w:r>
          <w:r>
            <w:rPr>
              <w:noProof/>
            </w:rPr>
            <w:fldChar w:fldCharType="separate"/>
          </w:r>
          <w:r>
            <w:rPr>
              <w:noProof/>
            </w:rPr>
            <w:t>7</w:t>
          </w:r>
          <w:r>
            <w:rPr>
              <w:noProof/>
            </w:rPr>
            <w:fldChar w:fldCharType="end"/>
          </w:r>
        </w:p>
        <w:p w14:paraId="58492CF8" w14:textId="77777777" w:rsidR="00BE2CCE" w:rsidRDefault="00BE2CCE">
          <w:pPr>
            <w:pStyle w:val="TOC1"/>
            <w:tabs>
              <w:tab w:val="right" w:pos="8296"/>
            </w:tabs>
            <w:rPr>
              <w:rFonts w:eastAsiaTheme="minorEastAsia" w:cstheme="minorBidi"/>
              <w:b w:val="0"/>
              <w:caps w:val="0"/>
              <w:noProof/>
              <w:color w:val="auto"/>
              <w:sz w:val="24"/>
              <w:szCs w:val="24"/>
              <w:u w:val="none"/>
              <w:lang w:val="en-US" w:eastAsia="ja-JP"/>
            </w:rPr>
          </w:pPr>
          <w:r>
            <w:rPr>
              <w:noProof/>
            </w:rPr>
            <w:t>2. Swizzle operators</w:t>
          </w:r>
          <w:r>
            <w:rPr>
              <w:noProof/>
            </w:rPr>
            <w:tab/>
          </w:r>
          <w:r>
            <w:rPr>
              <w:noProof/>
            </w:rPr>
            <w:fldChar w:fldCharType="begin"/>
          </w:r>
          <w:r>
            <w:rPr>
              <w:noProof/>
            </w:rPr>
            <w:instrText xml:space="preserve"> PAGEREF _Toc292144475 \h </w:instrText>
          </w:r>
          <w:r>
            <w:rPr>
              <w:noProof/>
            </w:rPr>
          </w:r>
          <w:r>
            <w:rPr>
              <w:noProof/>
            </w:rPr>
            <w:fldChar w:fldCharType="separate"/>
          </w:r>
          <w:r>
            <w:rPr>
              <w:noProof/>
            </w:rPr>
            <w:t>8</w:t>
          </w:r>
          <w:r>
            <w:rPr>
              <w:noProof/>
            </w:rPr>
            <w:fldChar w:fldCharType="end"/>
          </w:r>
        </w:p>
        <w:p w14:paraId="0A4F0C13"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2.1. Default C++98 implementation</w:t>
          </w:r>
          <w:r>
            <w:rPr>
              <w:noProof/>
            </w:rPr>
            <w:tab/>
          </w:r>
          <w:r>
            <w:rPr>
              <w:noProof/>
            </w:rPr>
            <w:fldChar w:fldCharType="begin"/>
          </w:r>
          <w:r>
            <w:rPr>
              <w:noProof/>
            </w:rPr>
            <w:instrText xml:space="preserve"> PAGEREF _Toc292144476 \h </w:instrText>
          </w:r>
          <w:r>
            <w:rPr>
              <w:noProof/>
            </w:rPr>
          </w:r>
          <w:r>
            <w:rPr>
              <w:noProof/>
            </w:rPr>
            <w:fldChar w:fldCharType="separate"/>
          </w:r>
          <w:r>
            <w:rPr>
              <w:noProof/>
            </w:rPr>
            <w:t>8</w:t>
          </w:r>
          <w:r>
            <w:rPr>
              <w:noProof/>
            </w:rPr>
            <w:fldChar w:fldCharType="end"/>
          </w:r>
        </w:p>
        <w:p w14:paraId="158EF08C"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2.2. Anonymous union member implementation</w:t>
          </w:r>
          <w:r>
            <w:rPr>
              <w:noProof/>
            </w:rPr>
            <w:tab/>
          </w:r>
          <w:r>
            <w:rPr>
              <w:noProof/>
            </w:rPr>
            <w:fldChar w:fldCharType="begin"/>
          </w:r>
          <w:r>
            <w:rPr>
              <w:noProof/>
            </w:rPr>
            <w:instrText xml:space="preserve"> PAGEREF _Toc292144477 \h </w:instrText>
          </w:r>
          <w:r>
            <w:rPr>
              <w:noProof/>
            </w:rPr>
          </w:r>
          <w:r>
            <w:rPr>
              <w:noProof/>
            </w:rPr>
            <w:fldChar w:fldCharType="separate"/>
          </w:r>
          <w:r>
            <w:rPr>
              <w:noProof/>
            </w:rPr>
            <w:t>9</w:t>
          </w:r>
          <w:r>
            <w:rPr>
              <w:noProof/>
            </w:rPr>
            <w:fldChar w:fldCharType="end"/>
          </w:r>
        </w:p>
        <w:p w14:paraId="27AEF4D1" w14:textId="77777777" w:rsidR="00BE2CCE" w:rsidRDefault="00BE2CCE">
          <w:pPr>
            <w:pStyle w:val="TOC1"/>
            <w:tabs>
              <w:tab w:val="right" w:pos="8296"/>
            </w:tabs>
            <w:rPr>
              <w:rFonts w:eastAsiaTheme="minorEastAsia" w:cstheme="minorBidi"/>
              <w:b w:val="0"/>
              <w:caps w:val="0"/>
              <w:noProof/>
              <w:color w:val="auto"/>
              <w:sz w:val="24"/>
              <w:szCs w:val="24"/>
              <w:u w:val="none"/>
              <w:lang w:val="en-US" w:eastAsia="ja-JP"/>
            </w:rPr>
          </w:pPr>
          <w:r>
            <w:rPr>
              <w:noProof/>
            </w:rPr>
            <w:t>3. Preprocessor options</w:t>
          </w:r>
          <w:r>
            <w:rPr>
              <w:noProof/>
            </w:rPr>
            <w:tab/>
          </w:r>
          <w:r>
            <w:rPr>
              <w:noProof/>
            </w:rPr>
            <w:fldChar w:fldCharType="begin"/>
          </w:r>
          <w:r>
            <w:rPr>
              <w:noProof/>
            </w:rPr>
            <w:instrText xml:space="preserve"> PAGEREF _Toc292144478 \h </w:instrText>
          </w:r>
          <w:r>
            <w:rPr>
              <w:noProof/>
            </w:rPr>
          </w:r>
          <w:r>
            <w:rPr>
              <w:noProof/>
            </w:rPr>
            <w:fldChar w:fldCharType="separate"/>
          </w:r>
          <w:r>
            <w:rPr>
              <w:noProof/>
            </w:rPr>
            <w:t>10</w:t>
          </w:r>
          <w:r>
            <w:rPr>
              <w:noProof/>
            </w:rPr>
            <w:fldChar w:fldCharType="end"/>
          </w:r>
        </w:p>
        <w:p w14:paraId="7DF2B41D"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3.1. Default precision</w:t>
          </w:r>
          <w:r>
            <w:rPr>
              <w:noProof/>
            </w:rPr>
            <w:tab/>
          </w:r>
          <w:r>
            <w:rPr>
              <w:noProof/>
            </w:rPr>
            <w:fldChar w:fldCharType="begin"/>
          </w:r>
          <w:r>
            <w:rPr>
              <w:noProof/>
            </w:rPr>
            <w:instrText xml:space="preserve"> PAGEREF _Toc292144479 \h </w:instrText>
          </w:r>
          <w:r>
            <w:rPr>
              <w:noProof/>
            </w:rPr>
          </w:r>
          <w:r>
            <w:rPr>
              <w:noProof/>
            </w:rPr>
            <w:fldChar w:fldCharType="separate"/>
          </w:r>
          <w:r>
            <w:rPr>
              <w:noProof/>
            </w:rPr>
            <w:t>10</w:t>
          </w:r>
          <w:r>
            <w:rPr>
              <w:noProof/>
            </w:rPr>
            <w:fldChar w:fldCharType="end"/>
          </w:r>
        </w:p>
        <w:p w14:paraId="62F4B398"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3.2. Compile-time message system</w:t>
          </w:r>
          <w:r>
            <w:rPr>
              <w:noProof/>
            </w:rPr>
            <w:tab/>
          </w:r>
          <w:r>
            <w:rPr>
              <w:noProof/>
            </w:rPr>
            <w:fldChar w:fldCharType="begin"/>
          </w:r>
          <w:r>
            <w:rPr>
              <w:noProof/>
            </w:rPr>
            <w:instrText xml:space="preserve"> PAGEREF _Toc292144480 \h </w:instrText>
          </w:r>
          <w:r>
            <w:rPr>
              <w:noProof/>
            </w:rPr>
          </w:r>
          <w:r>
            <w:rPr>
              <w:noProof/>
            </w:rPr>
            <w:fldChar w:fldCharType="separate"/>
          </w:r>
          <w:r>
            <w:rPr>
              <w:noProof/>
            </w:rPr>
            <w:t>10</w:t>
          </w:r>
          <w:r>
            <w:rPr>
              <w:noProof/>
            </w:rPr>
            <w:fldChar w:fldCharType="end"/>
          </w:r>
        </w:p>
        <w:p w14:paraId="609AC02F"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3.3. C++ language detection</w:t>
          </w:r>
          <w:r>
            <w:rPr>
              <w:noProof/>
            </w:rPr>
            <w:tab/>
          </w:r>
          <w:r>
            <w:rPr>
              <w:noProof/>
            </w:rPr>
            <w:fldChar w:fldCharType="begin"/>
          </w:r>
          <w:r>
            <w:rPr>
              <w:noProof/>
            </w:rPr>
            <w:instrText xml:space="preserve"> PAGEREF _Toc292144481 \h </w:instrText>
          </w:r>
          <w:r>
            <w:rPr>
              <w:noProof/>
            </w:rPr>
          </w:r>
          <w:r>
            <w:rPr>
              <w:noProof/>
            </w:rPr>
            <w:fldChar w:fldCharType="separate"/>
          </w:r>
          <w:r>
            <w:rPr>
              <w:noProof/>
            </w:rPr>
            <w:t>11</w:t>
          </w:r>
          <w:r>
            <w:rPr>
              <w:noProof/>
            </w:rPr>
            <w:fldChar w:fldCharType="end"/>
          </w:r>
        </w:p>
        <w:p w14:paraId="2BCBAF7B"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3.4. SIMD support</w:t>
          </w:r>
          <w:r>
            <w:rPr>
              <w:noProof/>
            </w:rPr>
            <w:tab/>
          </w:r>
          <w:r>
            <w:rPr>
              <w:noProof/>
            </w:rPr>
            <w:fldChar w:fldCharType="begin"/>
          </w:r>
          <w:r>
            <w:rPr>
              <w:noProof/>
            </w:rPr>
            <w:instrText xml:space="preserve"> PAGEREF _Toc292144482 \h </w:instrText>
          </w:r>
          <w:r>
            <w:rPr>
              <w:noProof/>
            </w:rPr>
          </w:r>
          <w:r>
            <w:rPr>
              <w:noProof/>
            </w:rPr>
            <w:fldChar w:fldCharType="separate"/>
          </w:r>
          <w:r>
            <w:rPr>
              <w:noProof/>
            </w:rPr>
            <w:t>11</w:t>
          </w:r>
          <w:r>
            <w:rPr>
              <w:noProof/>
            </w:rPr>
            <w:fldChar w:fldCharType="end"/>
          </w:r>
        </w:p>
        <w:p w14:paraId="4017C472"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3.5. Force inline</w:t>
          </w:r>
          <w:r>
            <w:rPr>
              <w:noProof/>
            </w:rPr>
            <w:tab/>
          </w:r>
          <w:r>
            <w:rPr>
              <w:noProof/>
            </w:rPr>
            <w:fldChar w:fldCharType="begin"/>
          </w:r>
          <w:r>
            <w:rPr>
              <w:noProof/>
            </w:rPr>
            <w:instrText xml:space="preserve"> PAGEREF _Toc292144483 \h </w:instrText>
          </w:r>
          <w:r>
            <w:rPr>
              <w:noProof/>
            </w:rPr>
          </w:r>
          <w:r>
            <w:rPr>
              <w:noProof/>
            </w:rPr>
            <w:fldChar w:fldCharType="separate"/>
          </w:r>
          <w:r>
            <w:rPr>
              <w:noProof/>
            </w:rPr>
            <w:t>12</w:t>
          </w:r>
          <w:r>
            <w:rPr>
              <w:noProof/>
            </w:rPr>
            <w:fldChar w:fldCharType="end"/>
          </w:r>
        </w:p>
        <w:p w14:paraId="6AD81D2E"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3.6. Vector and matrix static size</w:t>
          </w:r>
          <w:r>
            <w:rPr>
              <w:noProof/>
            </w:rPr>
            <w:tab/>
          </w:r>
          <w:r>
            <w:rPr>
              <w:noProof/>
            </w:rPr>
            <w:fldChar w:fldCharType="begin"/>
          </w:r>
          <w:r>
            <w:rPr>
              <w:noProof/>
            </w:rPr>
            <w:instrText xml:space="preserve"> PAGEREF _Toc292144484 \h </w:instrText>
          </w:r>
          <w:r>
            <w:rPr>
              <w:noProof/>
            </w:rPr>
          </w:r>
          <w:r>
            <w:rPr>
              <w:noProof/>
            </w:rPr>
            <w:fldChar w:fldCharType="separate"/>
          </w:r>
          <w:r>
            <w:rPr>
              <w:noProof/>
            </w:rPr>
            <w:t>12</w:t>
          </w:r>
          <w:r>
            <w:rPr>
              <w:noProof/>
            </w:rPr>
            <w:fldChar w:fldCharType="end"/>
          </w:r>
        </w:p>
        <w:p w14:paraId="7FE470C2"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3.7. Disabling default constructor initialization</w:t>
          </w:r>
          <w:r>
            <w:rPr>
              <w:noProof/>
            </w:rPr>
            <w:tab/>
          </w:r>
          <w:r>
            <w:rPr>
              <w:noProof/>
            </w:rPr>
            <w:fldChar w:fldCharType="begin"/>
          </w:r>
          <w:r>
            <w:rPr>
              <w:noProof/>
            </w:rPr>
            <w:instrText xml:space="preserve"> PAGEREF _Toc292144485 \h </w:instrText>
          </w:r>
          <w:r>
            <w:rPr>
              <w:noProof/>
            </w:rPr>
          </w:r>
          <w:r>
            <w:rPr>
              <w:noProof/>
            </w:rPr>
            <w:fldChar w:fldCharType="separate"/>
          </w:r>
          <w:r>
            <w:rPr>
              <w:noProof/>
            </w:rPr>
            <w:t>13</w:t>
          </w:r>
          <w:r>
            <w:rPr>
              <w:noProof/>
            </w:rPr>
            <w:fldChar w:fldCharType="end"/>
          </w:r>
        </w:p>
        <w:p w14:paraId="79C6B6D6"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3.8. Require explicit conversions</w:t>
          </w:r>
          <w:r>
            <w:rPr>
              <w:noProof/>
            </w:rPr>
            <w:tab/>
          </w:r>
          <w:r>
            <w:rPr>
              <w:noProof/>
            </w:rPr>
            <w:fldChar w:fldCharType="begin"/>
          </w:r>
          <w:r>
            <w:rPr>
              <w:noProof/>
            </w:rPr>
            <w:instrText xml:space="preserve"> PAGEREF _Toc292144486 \h </w:instrText>
          </w:r>
          <w:r>
            <w:rPr>
              <w:noProof/>
            </w:rPr>
          </w:r>
          <w:r>
            <w:rPr>
              <w:noProof/>
            </w:rPr>
            <w:fldChar w:fldCharType="separate"/>
          </w:r>
          <w:r>
            <w:rPr>
              <w:noProof/>
            </w:rPr>
            <w:t>13</w:t>
          </w:r>
          <w:r>
            <w:rPr>
              <w:noProof/>
            </w:rPr>
            <w:fldChar w:fldCharType="end"/>
          </w:r>
        </w:p>
        <w:p w14:paraId="57613364" w14:textId="77777777" w:rsidR="00BE2CCE" w:rsidRDefault="00BE2CCE">
          <w:pPr>
            <w:pStyle w:val="TOC1"/>
            <w:tabs>
              <w:tab w:val="right" w:pos="8296"/>
            </w:tabs>
            <w:rPr>
              <w:rFonts w:eastAsiaTheme="minorEastAsia" w:cstheme="minorBidi"/>
              <w:b w:val="0"/>
              <w:caps w:val="0"/>
              <w:noProof/>
              <w:color w:val="auto"/>
              <w:sz w:val="24"/>
              <w:szCs w:val="24"/>
              <w:u w:val="none"/>
              <w:lang w:val="en-US" w:eastAsia="ja-JP"/>
            </w:rPr>
          </w:pPr>
          <w:r>
            <w:rPr>
              <w:noProof/>
            </w:rPr>
            <w:t>4. Stable extensions</w:t>
          </w:r>
          <w:r>
            <w:rPr>
              <w:noProof/>
            </w:rPr>
            <w:tab/>
          </w:r>
          <w:r>
            <w:rPr>
              <w:noProof/>
            </w:rPr>
            <w:fldChar w:fldCharType="begin"/>
          </w:r>
          <w:r>
            <w:rPr>
              <w:noProof/>
            </w:rPr>
            <w:instrText xml:space="preserve"> PAGEREF _Toc292144487 \h </w:instrText>
          </w:r>
          <w:r>
            <w:rPr>
              <w:noProof/>
            </w:rPr>
          </w:r>
          <w:r>
            <w:rPr>
              <w:noProof/>
            </w:rPr>
            <w:fldChar w:fldCharType="separate"/>
          </w:r>
          <w:r>
            <w:rPr>
              <w:noProof/>
            </w:rPr>
            <w:t>15</w:t>
          </w:r>
          <w:r>
            <w:rPr>
              <w:noProof/>
            </w:rPr>
            <w:fldChar w:fldCharType="end"/>
          </w:r>
        </w:p>
        <w:p w14:paraId="46FD62B6"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4.1. GLM_GTC_bitfield</w:t>
          </w:r>
          <w:r>
            <w:rPr>
              <w:noProof/>
            </w:rPr>
            <w:tab/>
          </w:r>
          <w:r>
            <w:rPr>
              <w:noProof/>
            </w:rPr>
            <w:fldChar w:fldCharType="begin"/>
          </w:r>
          <w:r>
            <w:rPr>
              <w:noProof/>
            </w:rPr>
            <w:instrText xml:space="preserve"> PAGEREF _Toc292144488 \h </w:instrText>
          </w:r>
          <w:r>
            <w:rPr>
              <w:noProof/>
            </w:rPr>
          </w:r>
          <w:r>
            <w:rPr>
              <w:noProof/>
            </w:rPr>
            <w:fldChar w:fldCharType="separate"/>
          </w:r>
          <w:r>
            <w:rPr>
              <w:noProof/>
            </w:rPr>
            <w:t>15</w:t>
          </w:r>
          <w:r>
            <w:rPr>
              <w:noProof/>
            </w:rPr>
            <w:fldChar w:fldCharType="end"/>
          </w:r>
        </w:p>
        <w:p w14:paraId="01C0C2BA"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4.2. GLM_GTC_constants</w:t>
          </w:r>
          <w:r>
            <w:rPr>
              <w:noProof/>
            </w:rPr>
            <w:tab/>
          </w:r>
          <w:r>
            <w:rPr>
              <w:noProof/>
            </w:rPr>
            <w:fldChar w:fldCharType="begin"/>
          </w:r>
          <w:r>
            <w:rPr>
              <w:noProof/>
            </w:rPr>
            <w:instrText xml:space="preserve"> PAGEREF _Toc292144489 \h </w:instrText>
          </w:r>
          <w:r>
            <w:rPr>
              <w:noProof/>
            </w:rPr>
          </w:r>
          <w:r>
            <w:rPr>
              <w:noProof/>
            </w:rPr>
            <w:fldChar w:fldCharType="separate"/>
          </w:r>
          <w:r>
            <w:rPr>
              <w:noProof/>
            </w:rPr>
            <w:t>15</w:t>
          </w:r>
          <w:r>
            <w:rPr>
              <w:noProof/>
            </w:rPr>
            <w:fldChar w:fldCharType="end"/>
          </w:r>
        </w:p>
        <w:p w14:paraId="5AFB0E8B"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4.3. GLM_GTC_epsilon</w:t>
          </w:r>
          <w:r>
            <w:rPr>
              <w:noProof/>
            </w:rPr>
            <w:tab/>
          </w:r>
          <w:r>
            <w:rPr>
              <w:noProof/>
            </w:rPr>
            <w:fldChar w:fldCharType="begin"/>
          </w:r>
          <w:r>
            <w:rPr>
              <w:noProof/>
            </w:rPr>
            <w:instrText xml:space="preserve"> PAGEREF _Toc292144490 \h </w:instrText>
          </w:r>
          <w:r>
            <w:rPr>
              <w:noProof/>
            </w:rPr>
          </w:r>
          <w:r>
            <w:rPr>
              <w:noProof/>
            </w:rPr>
            <w:fldChar w:fldCharType="separate"/>
          </w:r>
          <w:r>
            <w:rPr>
              <w:noProof/>
            </w:rPr>
            <w:t>15</w:t>
          </w:r>
          <w:r>
            <w:rPr>
              <w:noProof/>
            </w:rPr>
            <w:fldChar w:fldCharType="end"/>
          </w:r>
        </w:p>
        <w:p w14:paraId="6C69D472"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4.4. GLM_GTC_integer</w:t>
          </w:r>
          <w:r>
            <w:rPr>
              <w:noProof/>
            </w:rPr>
            <w:tab/>
          </w:r>
          <w:r>
            <w:rPr>
              <w:noProof/>
            </w:rPr>
            <w:fldChar w:fldCharType="begin"/>
          </w:r>
          <w:r>
            <w:rPr>
              <w:noProof/>
            </w:rPr>
            <w:instrText xml:space="preserve"> PAGEREF _Toc292144491 \h </w:instrText>
          </w:r>
          <w:r>
            <w:rPr>
              <w:noProof/>
            </w:rPr>
          </w:r>
          <w:r>
            <w:rPr>
              <w:noProof/>
            </w:rPr>
            <w:fldChar w:fldCharType="separate"/>
          </w:r>
          <w:r>
            <w:rPr>
              <w:noProof/>
            </w:rPr>
            <w:t>15</w:t>
          </w:r>
          <w:r>
            <w:rPr>
              <w:noProof/>
            </w:rPr>
            <w:fldChar w:fldCharType="end"/>
          </w:r>
        </w:p>
        <w:p w14:paraId="3308041D"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4.5. GLM_GTC_matrix_access</w:t>
          </w:r>
          <w:r>
            <w:rPr>
              <w:noProof/>
            </w:rPr>
            <w:tab/>
          </w:r>
          <w:r>
            <w:rPr>
              <w:noProof/>
            </w:rPr>
            <w:fldChar w:fldCharType="begin"/>
          </w:r>
          <w:r>
            <w:rPr>
              <w:noProof/>
            </w:rPr>
            <w:instrText xml:space="preserve"> PAGEREF _Toc292144492 \h </w:instrText>
          </w:r>
          <w:r>
            <w:rPr>
              <w:noProof/>
            </w:rPr>
          </w:r>
          <w:r>
            <w:rPr>
              <w:noProof/>
            </w:rPr>
            <w:fldChar w:fldCharType="separate"/>
          </w:r>
          <w:r>
            <w:rPr>
              <w:noProof/>
            </w:rPr>
            <w:t>15</w:t>
          </w:r>
          <w:r>
            <w:rPr>
              <w:noProof/>
            </w:rPr>
            <w:fldChar w:fldCharType="end"/>
          </w:r>
        </w:p>
        <w:p w14:paraId="55929930"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4.6. GLM_GTC_matrix_integer</w:t>
          </w:r>
          <w:r>
            <w:rPr>
              <w:noProof/>
            </w:rPr>
            <w:tab/>
          </w:r>
          <w:r>
            <w:rPr>
              <w:noProof/>
            </w:rPr>
            <w:fldChar w:fldCharType="begin"/>
          </w:r>
          <w:r>
            <w:rPr>
              <w:noProof/>
            </w:rPr>
            <w:instrText xml:space="preserve"> PAGEREF _Toc292144493 \h </w:instrText>
          </w:r>
          <w:r>
            <w:rPr>
              <w:noProof/>
            </w:rPr>
          </w:r>
          <w:r>
            <w:rPr>
              <w:noProof/>
            </w:rPr>
            <w:fldChar w:fldCharType="separate"/>
          </w:r>
          <w:r>
            <w:rPr>
              <w:noProof/>
            </w:rPr>
            <w:t>16</w:t>
          </w:r>
          <w:r>
            <w:rPr>
              <w:noProof/>
            </w:rPr>
            <w:fldChar w:fldCharType="end"/>
          </w:r>
        </w:p>
        <w:p w14:paraId="740B994E"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4.7. GLM_GTC_matrix_inverse</w:t>
          </w:r>
          <w:r>
            <w:rPr>
              <w:noProof/>
            </w:rPr>
            <w:tab/>
          </w:r>
          <w:r>
            <w:rPr>
              <w:noProof/>
            </w:rPr>
            <w:fldChar w:fldCharType="begin"/>
          </w:r>
          <w:r>
            <w:rPr>
              <w:noProof/>
            </w:rPr>
            <w:instrText xml:space="preserve"> PAGEREF _Toc292144494 \h </w:instrText>
          </w:r>
          <w:r>
            <w:rPr>
              <w:noProof/>
            </w:rPr>
          </w:r>
          <w:r>
            <w:rPr>
              <w:noProof/>
            </w:rPr>
            <w:fldChar w:fldCharType="separate"/>
          </w:r>
          <w:r>
            <w:rPr>
              <w:noProof/>
            </w:rPr>
            <w:t>16</w:t>
          </w:r>
          <w:r>
            <w:rPr>
              <w:noProof/>
            </w:rPr>
            <w:fldChar w:fldCharType="end"/>
          </w:r>
        </w:p>
        <w:p w14:paraId="7C05417D"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4.8. GLM_GTC_matrix_transform</w:t>
          </w:r>
          <w:r>
            <w:rPr>
              <w:noProof/>
            </w:rPr>
            <w:tab/>
          </w:r>
          <w:r>
            <w:rPr>
              <w:noProof/>
            </w:rPr>
            <w:fldChar w:fldCharType="begin"/>
          </w:r>
          <w:r>
            <w:rPr>
              <w:noProof/>
            </w:rPr>
            <w:instrText xml:space="preserve"> PAGEREF _Toc292144495 \h </w:instrText>
          </w:r>
          <w:r>
            <w:rPr>
              <w:noProof/>
            </w:rPr>
          </w:r>
          <w:r>
            <w:rPr>
              <w:noProof/>
            </w:rPr>
            <w:fldChar w:fldCharType="separate"/>
          </w:r>
          <w:r>
            <w:rPr>
              <w:noProof/>
            </w:rPr>
            <w:t>16</w:t>
          </w:r>
          <w:r>
            <w:rPr>
              <w:noProof/>
            </w:rPr>
            <w:fldChar w:fldCharType="end"/>
          </w:r>
        </w:p>
        <w:p w14:paraId="70AE57DC"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4.9. GLM_GTC_noise</w:t>
          </w:r>
          <w:r>
            <w:rPr>
              <w:noProof/>
            </w:rPr>
            <w:tab/>
          </w:r>
          <w:r>
            <w:rPr>
              <w:noProof/>
            </w:rPr>
            <w:fldChar w:fldCharType="begin"/>
          </w:r>
          <w:r>
            <w:rPr>
              <w:noProof/>
            </w:rPr>
            <w:instrText xml:space="preserve"> PAGEREF _Toc292144496 \h </w:instrText>
          </w:r>
          <w:r>
            <w:rPr>
              <w:noProof/>
            </w:rPr>
          </w:r>
          <w:r>
            <w:rPr>
              <w:noProof/>
            </w:rPr>
            <w:fldChar w:fldCharType="separate"/>
          </w:r>
          <w:r>
            <w:rPr>
              <w:noProof/>
            </w:rPr>
            <w:t>16</w:t>
          </w:r>
          <w:r>
            <w:rPr>
              <w:noProof/>
            </w:rPr>
            <w:fldChar w:fldCharType="end"/>
          </w:r>
        </w:p>
        <w:p w14:paraId="6B6D9213"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4.10. GLM_GTC_packing</w:t>
          </w:r>
          <w:r>
            <w:rPr>
              <w:noProof/>
            </w:rPr>
            <w:tab/>
          </w:r>
          <w:r>
            <w:rPr>
              <w:noProof/>
            </w:rPr>
            <w:fldChar w:fldCharType="begin"/>
          </w:r>
          <w:r>
            <w:rPr>
              <w:noProof/>
            </w:rPr>
            <w:instrText xml:space="preserve"> PAGEREF _Toc292144497 \h </w:instrText>
          </w:r>
          <w:r>
            <w:rPr>
              <w:noProof/>
            </w:rPr>
          </w:r>
          <w:r>
            <w:rPr>
              <w:noProof/>
            </w:rPr>
            <w:fldChar w:fldCharType="separate"/>
          </w:r>
          <w:r>
            <w:rPr>
              <w:noProof/>
            </w:rPr>
            <w:t>19</w:t>
          </w:r>
          <w:r>
            <w:rPr>
              <w:noProof/>
            </w:rPr>
            <w:fldChar w:fldCharType="end"/>
          </w:r>
        </w:p>
        <w:p w14:paraId="6589C62E"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4.11. GLM_GTC_quaternion</w:t>
          </w:r>
          <w:r>
            <w:rPr>
              <w:noProof/>
            </w:rPr>
            <w:tab/>
          </w:r>
          <w:r>
            <w:rPr>
              <w:noProof/>
            </w:rPr>
            <w:fldChar w:fldCharType="begin"/>
          </w:r>
          <w:r>
            <w:rPr>
              <w:noProof/>
            </w:rPr>
            <w:instrText xml:space="preserve"> PAGEREF _Toc292144498 \h </w:instrText>
          </w:r>
          <w:r>
            <w:rPr>
              <w:noProof/>
            </w:rPr>
          </w:r>
          <w:r>
            <w:rPr>
              <w:noProof/>
            </w:rPr>
            <w:fldChar w:fldCharType="separate"/>
          </w:r>
          <w:r>
            <w:rPr>
              <w:noProof/>
            </w:rPr>
            <w:t>20</w:t>
          </w:r>
          <w:r>
            <w:rPr>
              <w:noProof/>
            </w:rPr>
            <w:fldChar w:fldCharType="end"/>
          </w:r>
        </w:p>
        <w:p w14:paraId="7184C679"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4.12. GLM_GTC_random</w:t>
          </w:r>
          <w:r>
            <w:rPr>
              <w:noProof/>
            </w:rPr>
            <w:tab/>
          </w:r>
          <w:r>
            <w:rPr>
              <w:noProof/>
            </w:rPr>
            <w:fldChar w:fldCharType="begin"/>
          </w:r>
          <w:r>
            <w:rPr>
              <w:noProof/>
            </w:rPr>
            <w:instrText xml:space="preserve"> PAGEREF _Toc292144499 \h </w:instrText>
          </w:r>
          <w:r>
            <w:rPr>
              <w:noProof/>
            </w:rPr>
          </w:r>
          <w:r>
            <w:rPr>
              <w:noProof/>
            </w:rPr>
            <w:fldChar w:fldCharType="separate"/>
          </w:r>
          <w:r>
            <w:rPr>
              <w:noProof/>
            </w:rPr>
            <w:t>20</w:t>
          </w:r>
          <w:r>
            <w:rPr>
              <w:noProof/>
            </w:rPr>
            <w:fldChar w:fldCharType="end"/>
          </w:r>
        </w:p>
        <w:p w14:paraId="0DBF0227"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4.13. GLM_GTC_reciprocal</w:t>
          </w:r>
          <w:r>
            <w:rPr>
              <w:noProof/>
            </w:rPr>
            <w:tab/>
          </w:r>
          <w:r>
            <w:rPr>
              <w:noProof/>
            </w:rPr>
            <w:fldChar w:fldCharType="begin"/>
          </w:r>
          <w:r>
            <w:rPr>
              <w:noProof/>
            </w:rPr>
            <w:instrText xml:space="preserve"> PAGEREF _Toc292144500 \h </w:instrText>
          </w:r>
          <w:r>
            <w:rPr>
              <w:noProof/>
            </w:rPr>
          </w:r>
          <w:r>
            <w:rPr>
              <w:noProof/>
            </w:rPr>
            <w:fldChar w:fldCharType="separate"/>
          </w:r>
          <w:r>
            <w:rPr>
              <w:noProof/>
            </w:rPr>
            <w:t>22</w:t>
          </w:r>
          <w:r>
            <w:rPr>
              <w:noProof/>
            </w:rPr>
            <w:fldChar w:fldCharType="end"/>
          </w:r>
        </w:p>
        <w:p w14:paraId="73C23EBF"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4.14. GLM_GTC_round</w:t>
          </w:r>
          <w:r>
            <w:rPr>
              <w:noProof/>
            </w:rPr>
            <w:tab/>
          </w:r>
          <w:r>
            <w:rPr>
              <w:noProof/>
            </w:rPr>
            <w:fldChar w:fldCharType="begin"/>
          </w:r>
          <w:r>
            <w:rPr>
              <w:noProof/>
            </w:rPr>
            <w:instrText xml:space="preserve"> PAGEREF _Toc292144501 \h </w:instrText>
          </w:r>
          <w:r>
            <w:rPr>
              <w:noProof/>
            </w:rPr>
          </w:r>
          <w:r>
            <w:rPr>
              <w:noProof/>
            </w:rPr>
            <w:fldChar w:fldCharType="separate"/>
          </w:r>
          <w:r>
            <w:rPr>
              <w:noProof/>
            </w:rPr>
            <w:t>22</w:t>
          </w:r>
          <w:r>
            <w:rPr>
              <w:noProof/>
            </w:rPr>
            <w:fldChar w:fldCharType="end"/>
          </w:r>
        </w:p>
        <w:p w14:paraId="7DEE2882"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4.15. GLM_GTC_type_precision</w:t>
          </w:r>
          <w:r>
            <w:rPr>
              <w:noProof/>
            </w:rPr>
            <w:tab/>
          </w:r>
          <w:r>
            <w:rPr>
              <w:noProof/>
            </w:rPr>
            <w:fldChar w:fldCharType="begin"/>
          </w:r>
          <w:r>
            <w:rPr>
              <w:noProof/>
            </w:rPr>
            <w:instrText xml:space="preserve"> PAGEREF _Toc292144502 \h </w:instrText>
          </w:r>
          <w:r>
            <w:rPr>
              <w:noProof/>
            </w:rPr>
          </w:r>
          <w:r>
            <w:rPr>
              <w:noProof/>
            </w:rPr>
            <w:fldChar w:fldCharType="separate"/>
          </w:r>
          <w:r>
            <w:rPr>
              <w:noProof/>
            </w:rPr>
            <w:t>22</w:t>
          </w:r>
          <w:r>
            <w:rPr>
              <w:noProof/>
            </w:rPr>
            <w:fldChar w:fldCharType="end"/>
          </w:r>
        </w:p>
        <w:p w14:paraId="3494FEA2"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4.16. GLM_GTC_type_ptr</w:t>
          </w:r>
          <w:r>
            <w:rPr>
              <w:noProof/>
            </w:rPr>
            <w:tab/>
          </w:r>
          <w:r>
            <w:rPr>
              <w:noProof/>
            </w:rPr>
            <w:fldChar w:fldCharType="begin"/>
          </w:r>
          <w:r>
            <w:rPr>
              <w:noProof/>
            </w:rPr>
            <w:instrText xml:space="preserve"> PAGEREF _Toc292144503 \h </w:instrText>
          </w:r>
          <w:r>
            <w:rPr>
              <w:noProof/>
            </w:rPr>
          </w:r>
          <w:r>
            <w:rPr>
              <w:noProof/>
            </w:rPr>
            <w:fldChar w:fldCharType="separate"/>
          </w:r>
          <w:r>
            <w:rPr>
              <w:noProof/>
            </w:rPr>
            <w:t>24</w:t>
          </w:r>
          <w:r>
            <w:rPr>
              <w:noProof/>
            </w:rPr>
            <w:fldChar w:fldCharType="end"/>
          </w:r>
        </w:p>
        <w:p w14:paraId="52F96CFC"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4.17. GLM_GTC_ulp</w:t>
          </w:r>
          <w:r>
            <w:rPr>
              <w:noProof/>
            </w:rPr>
            <w:tab/>
          </w:r>
          <w:r>
            <w:rPr>
              <w:noProof/>
            </w:rPr>
            <w:fldChar w:fldCharType="begin"/>
          </w:r>
          <w:r>
            <w:rPr>
              <w:noProof/>
            </w:rPr>
            <w:instrText xml:space="preserve"> PAGEREF _Toc292144504 \h </w:instrText>
          </w:r>
          <w:r>
            <w:rPr>
              <w:noProof/>
            </w:rPr>
          </w:r>
          <w:r>
            <w:rPr>
              <w:noProof/>
            </w:rPr>
            <w:fldChar w:fldCharType="separate"/>
          </w:r>
          <w:r>
            <w:rPr>
              <w:noProof/>
            </w:rPr>
            <w:t>24</w:t>
          </w:r>
          <w:r>
            <w:rPr>
              <w:noProof/>
            </w:rPr>
            <w:fldChar w:fldCharType="end"/>
          </w:r>
        </w:p>
        <w:p w14:paraId="45D6DB1C"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4.18. GLM_GTC_vec1</w:t>
          </w:r>
          <w:r>
            <w:rPr>
              <w:noProof/>
            </w:rPr>
            <w:tab/>
          </w:r>
          <w:r>
            <w:rPr>
              <w:noProof/>
            </w:rPr>
            <w:fldChar w:fldCharType="begin"/>
          </w:r>
          <w:r>
            <w:rPr>
              <w:noProof/>
            </w:rPr>
            <w:instrText xml:space="preserve"> PAGEREF _Toc292144505 \h </w:instrText>
          </w:r>
          <w:r>
            <w:rPr>
              <w:noProof/>
            </w:rPr>
          </w:r>
          <w:r>
            <w:rPr>
              <w:noProof/>
            </w:rPr>
            <w:fldChar w:fldCharType="separate"/>
          </w:r>
          <w:r>
            <w:rPr>
              <w:noProof/>
            </w:rPr>
            <w:t>24</w:t>
          </w:r>
          <w:r>
            <w:rPr>
              <w:noProof/>
            </w:rPr>
            <w:fldChar w:fldCharType="end"/>
          </w:r>
        </w:p>
        <w:p w14:paraId="5EA099A9" w14:textId="77777777" w:rsidR="00BE2CCE" w:rsidRDefault="00BE2CCE">
          <w:pPr>
            <w:pStyle w:val="TOC1"/>
            <w:tabs>
              <w:tab w:val="right" w:pos="8296"/>
            </w:tabs>
            <w:rPr>
              <w:rFonts w:eastAsiaTheme="minorEastAsia" w:cstheme="minorBidi"/>
              <w:b w:val="0"/>
              <w:caps w:val="0"/>
              <w:noProof/>
              <w:color w:val="auto"/>
              <w:sz w:val="24"/>
              <w:szCs w:val="24"/>
              <w:u w:val="none"/>
              <w:lang w:val="en-US" w:eastAsia="ja-JP"/>
            </w:rPr>
          </w:pPr>
          <w:r>
            <w:rPr>
              <w:noProof/>
            </w:rPr>
            <w:t>5. OpenGL interoperability</w:t>
          </w:r>
          <w:r>
            <w:rPr>
              <w:noProof/>
            </w:rPr>
            <w:tab/>
          </w:r>
          <w:r>
            <w:rPr>
              <w:noProof/>
            </w:rPr>
            <w:fldChar w:fldCharType="begin"/>
          </w:r>
          <w:r>
            <w:rPr>
              <w:noProof/>
            </w:rPr>
            <w:instrText xml:space="preserve"> PAGEREF _Toc292144506 \h </w:instrText>
          </w:r>
          <w:r>
            <w:rPr>
              <w:noProof/>
            </w:rPr>
          </w:r>
          <w:r>
            <w:rPr>
              <w:noProof/>
            </w:rPr>
            <w:fldChar w:fldCharType="separate"/>
          </w:r>
          <w:r>
            <w:rPr>
              <w:noProof/>
            </w:rPr>
            <w:t>25</w:t>
          </w:r>
          <w:r>
            <w:rPr>
              <w:noProof/>
            </w:rPr>
            <w:fldChar w:fldCharType="end"/>
          </w:r>
        </w:p>
        <w:p w14:paraId="5233D617"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5.1. GLM replacements for deprecated OpenGL functions</w:t>
          </w:r>
          <w:r>
            <w:rPr>
              <w:noProof/>
            </w:rPr>
            <w:tab/>
          </w:r>
          <w:r>
            <w:rPr>
              <w:noProof/>
            </w:rPr>
            <w:fldChar w:fldCharType="begin"/>
          </w:r>
          <w:r>
            <w:rPr>
              <w:noProof/>
            </w:rPr>
            <w:instrText xml:space="preserve"> PAGEREF _Toc292144507 \h </w:instrText>
          </w:r>
          <w:r>
            <w:rPr>
              <w:noProof/>
            </w:rPr>
          </w:r>
          <w:r>
            <w:rPr>
              <w:noProof/>
            </w:rPr>
            <w:fldChar w:fldCharType="separate"/>
          </w:r>
          <w:r>
            <w:rPr>
              <w:noProof/>
            </w:rPr>
            <w:t>25</w:t>
          </w:r>
          <w:r>
            <w:rPr>
              <w:noProof/>
            </w:rPr>
            <w:fldChar w:fldCharType="end"/>
          </w:r>
        </w:p>
        <w:p w14:paraId="29A90733"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sidRPr="00793A68">
            <w:rPr>
              <w:noProof/>
              <w:lang w:val="en-US"/>
            </w:rPr>
            <w:t>5.2. GLM replacements for GLU functions</w:t>
          </w:r>
          <w:r>
            <w:rPr>
              <w:noProof/>
            </w:rPr>
            <w:tab/>
          </w:r>
          <w:r>
            <w:rPr>
              <w:noProof/>
            </w:rPr>
            <w:fldChar w:fldCharType="begin"/>
          </w:r>
          <w:r>
            <w:rPr>
              <w:noProof/>
            </w:rPr>
            <w:instrText xml:space="preserve"> PAGEREF _Toc292144508 \h </w:instrText>
          </w:r>
          <w:r>
            <w:rPr>
              <w:noProof/>
            </w:rPr>
          </w:r>
          <w:r>
            <w:rPr>
              <w:noProof/>
            </w:rPr>
            <w:fldChar w:fldCharType="separate"/>
          </w:r>
          <w:r>
            <w:rPr>
              <w:noProof/>
            </w:rPr>
            <w:t>26</w:t>
          </w:r>
          <w:r>
            <w:rPr>
              <w:noProof/>
            </w:rPr>
            <w:fldChar w:fldCharType="end"/>
          </w:r>
        </w:p>
        <w:p w14:paraId="5485F702" w14:textId="77777777" w:rsidR="00BE2CCE" w:rsidRDefault="00BE2CCE">
          <w:pPr>
            <w:pStyle w:val="TOC1"/>
            <w:tabs>
              <w:tab w:val="right" w:pos="8296"/>
            </w:tabs>
            <w:rPr>
              <w:rFonts w:eastAsiaTheme="minorEastAsia" w:cstheme="minorBidi"/>
              <w:b w:val="0"/>
              <w:caps w:val="0"/>
              <w:noProof/>
              <w:color w:val="auto"/>
              <w:sz w:val="24"/>
              <w:szCs w:val="24"/>
              <w:u w:val="none"/>
              <w:lang w:val="en-US" w:eastAsia="ja-JP"/>
            </w:rPr>
          </w:pPr>
          <w:r>
            <w:rPr>
              <w:noProof/>
            </w:rPr>
            <w:t>6. Known issues</w:t>
          </w:r>
          <w:r>
            <w:rPr>
              <w:noProof/>
            </w:rPr>
            <w:tab/>
          </w:r>
          <w:r>
            <w:rPr>
              <w:noProof/>
            </w:rPr>
            <w:fldChar w:fldCharType="begin"/>
          </w:r>
          <w:r>
            <w:rPr>
              <w:noProof/>
            </w:rPr>
            <w:instrText xml:space="preserve"> PAGEREF _Toc292144509 \h </w:instrText>
          </w:r>
          <w:r>
            <w:rPr>
              <w:noProof/>
            </w:rPr>
          </w:r>
          <w:r>
            <w:rPr>
              <w:noProof/>
            </w:rPr>
            <w:fldChar w:fldCharType="separate"/>
          </w:r>
          <w:r>
            <w:rPr>
              <w:noProof/>
            </w:rPr>
            <w:t>28</w:t>
          </w:r>
          <w:r>
            <w:rPr>
              <w:noProof/>
            </w:rPr>
            <w:fldChar w:fldCharType="end"/>
          </w:r>
        </w:p>
        <w:p w14:paraId="3261EC82"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lastRenderedPageBreak/>
            <w:t>6.1. not function</w:t>
          </w:r>
          <w:r>
            <w:rPr>
              <w:noProof/>
            </w:rPr>
            <w:tab/>
          </w:r>
          <w:r>
            <w:rPr>
              <w:noProof/>
            </w:rPr>
            <w:fldChar w:fldCharType="begin"/>
          </w:r>
          <w:r>
            <w:rPr>
              <w:noProof/>
            </w:rPr>
            <w:instrText xml:space="preserve"> PAGEREF _Toc292144510 \h </w:instrText>
          </w:r>
          <w:r>
            <w:rPr>
              <w:noProof/>
            </w:rPr>
          </w:r>
          <w:r>
            <w:rPr>
              <w:noProof/>
            </w:rPr>
            <w:fldChar w:fldCharType="separate"/>
          </w:r>
          <w:r>
            <w:rPr>
              <w:noProof/>
            </w:rPr>
            <w:t>28</w:t>
          </w:r>
          <w:r>
            <w:rPr>
              <w:noProof/>
            </w:rPr>
            <w:fldChar w:fldCharType="end"/>
          </w:r>
        </w:p>
        <w:p w14:paraId="71BAF677"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6.2. Precision qualifiers support</w:t>
          </w:r>
          <w:r>
            <w:rPr>
              <w:noProof/>
            </w:rPr>
            <w:tab/>
          </w:r>
          <w:r>
            <w:rPr>
              <w:noProof/>
            </w:rPr>
            <w:fldChar w:fldCharType="begin"/>
          </w:r>
          <w:r>
            <w:rPr>
              <w:noProof/>
            </w:rPr>
            <w:instrText xml:space="preserve"> PAGEREF _Toc292144511 \h </w:instrText>
          </w:r>
          <w:r>
            <w:rPr>
              <w:noProof/>
            </w:rPr>
          </w:r>
          <w:r>
            <w:rPr>
              <w:noProof/>
            </w:rPr>
            <w:fldChar w:fldCharType="separate"/>
          </w:r>
          <w:r>
            <w:rPr>
              <w:noProof/>
            </w:rPr>
            <w:t>28</w:t>
          </w:r>
          <w:r>
            <w:rPr>
              <w:noProof/>
            </w:rPr>
            <w:fldChar w:fldCharType="end"/>
          </w:r>
        </w:p>
        <w:p w14:paraId="2C8E18C3" w14:textId="77777777" w:rsidR="00BE2CCE" w:rsidRDefault="00BE2CCE">
          <w:pPr>
            <w:pStyle w:val="TOC1"/>
            <w:tabs>
              <w:tab w:val="right" w:pos="8296"/>
            </w:tabs>
            <w:rPr>
              <w:rFonts w:eastAsiaTheme="minorEastAsia" w:cstheme="minorBidi"/>
              <w:b w:val="0"/>
              <w:caps w:val="0"/>
              <w:noProof/>
              <w:color w:val="auto"/>
              <w:sz w:val="24"/>
              <w:szCs w:val="24"/>
              <w:u w:val="none"/>
              <w:lang w:val="en-US" w:eastAsia="ja-JP"/>
            </w:rPr>
          </w:pPr>
          <w:r>
            <w:rPr>
              <w:noProof/>
            </w:rPr>
            <w:t>7. FAQ</w:t>
          </w:r>
          <w:r>
            <w:rPr>
              <w:noProof/>
            </w:rPr>
            <w:tab/>
          </w:r>
          <w:r>
            <w:rPr>
              <w:noProof/>
            </w:rPr>
            <w:fldChar w:fldCharType="begin"/>
          </w:r>
          <w:r>
            <w:rPr>
              <w:noProof/>
            </w:rPr>
            <w:instrText xml:space="preserve"> PAGEREF _Toc292144512 \h </w:instrText>
          </w:r>
          <w:r>
            <w:rPr>
              <w:noProof/>
            </w:rPr>
          </w:r>
          <w:r>
            <w:rPr>
              <w:noProof/>
            </w:rPr>
            <w:fldChar w:fldCharType="separate"/>
          </w:r>
          <w:r>
            <w:rPr>
              <w:noProof/>
            </w:rPr>
            <w:t>29</w:t>
          </w:r>
          <w:r>
            <w:rPr>
              <w:noProof/>
            </w:rPr>
            <w:fldChar w:fldCharType="end"/>
          </w:r>
        </w:p>
        <w:p w14:paraId="6258A91C"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7.1 Why GLM follows GLSL specification and conventions?</w:t>
          </w:r>
          <w:r>
            <w:rPr>
              <w:noProof/>
            </w:rPr>
            <w:tab/>
          </w:r>
          <w:r>
            <w:rPr>
              <w:noProof/>
            </w:rPr>
            <w:fldChar w:fldCharType="begin"/>
          </w:r>
          <w:r>
            <w:rPr>
              <w:noProof/>
            </w:rPr>
            <w:instrText xml:space="preserve"> PAGEREF _Toc292144513 \h </w:instrText>
          </w:r>
          <w:r>
            <w:rPr>
              <w:noProof/>
            </w:rPr>
          </w:r>
          <w:r>
            <w:rPr>
              <w:noProof/>
            </w:rPr>
            <w:fldChar w:fldCharType="separate"/>
          </w:r>
          <w:r>
            <w:rPr>
              <w:noProof/>
            </w:rPr>
            <w:t>29</w:t>
          </w:r>
          <w:r>
            <w:rPr>
              <w:noProof/>
            </w:rPr>
            <w:fldChar w:fldCharType="end"/>
          </w:r>
        </w:p>
        <w:p w14:paraId="7E5C80D1"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7.2. Does GLM run GLSL program?</w:t>
          </w:r>
          <w:r>
            <w:rPr>
              <w:noProof/>
            </w:rPr>
            <w:tab/>
          </w:r>
          <w:r>
            <w:rPr>
              <w:noProof/>
            </w:rPr>
            <w:fldChar w:fldCharType="begin"/>
          </w:r>
          <w:r>
            <w:rPr>
              <w:noProof/>
            </w:rPr>
            <w:instrText xml:space="preserve"> PAGEREF _Toc292144514 \h </w:instrText>
          </w:r>
          <w:r>
            <w:rPr>
              <w:noProof/>
            </w:rPr>
          </w:r>
          <w:r>
            <w:rPr>
              <w:noProof/>
            </w:rPr>
            <w:fldChar w:fldCharType="separate"/>
          </w:r>
          <w:r>
            <w:rPr>
              <w:noProof/>
            </w:rPr>
            <w:t>29</w:t>
          </w:r>
          <w:r>
            <w:rPr>
              <w:noProof/>
            </w:rPr>
            <w:fldChar w:fldCharType="end"/>
          </w:r>
        </w:p>
        <w:p w14:paraId="3DC6D679"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7.3. Does a GLSL compiler build GLM codes?</w:t>
          </w:r>
          <w:r>
            <w:rPr>
              <w:noProof/>
            </w:rPr>
            <w:tab/>
          </w:r>
          <w:r>
            <w:rPr>
              <w:noProof/>
            </w:rPr>
            <w:fldChar w:fldCharType="begin"/>
          </w:r>
          <w:r>
            <w:rPr>
              <w:noProof/>
            </w:rPr>
            <w:instrText xml:space="preserve"> PAGEREF _Toc292144515 \h </w:instrText>
          </w:r>
          <w:r>
            <w:rPr>
              <w:noProof/>
            </w:rPr>
          </w:r>
          <w:r>
            <w:rPr>
              <w:noProof/>
            </w:rPr>
            <w:fldChar w:fldCharType="separate"/>
          </w:r>
          <w:r>
            <w:rPr>
              <w:noProof/>
            </w:rPr>
            <w:t>29</w:t>
          </w:r>
          <w:r>
            <w:rPr>
              <w:noProof/>
            </w:rPr>
            <w:fldChar w:fldCharType="end"/>
          </w:r>
        </w:p>
        <w:p w14:paraId="101EC63D"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7.4. Should I use ‘GTX’ extensions?</w:t>
          </w:r>
          <w:r>
            <w:rPr>
              <w:noProof/>
            </w:rPr>
            <w:tab/>
          </w:r>
          <w:r>
            <w:rPr>
              <w:noProof/>
            </w:rPr>
            <w:fldChar w:fldCharType="begin"/>
          </w:r>
          <w:r>
            <w:rPr>
              <w:noProof/>
            </w:rPr>
            <w:instrText xml:space="preserve"> PAGEREF _Toc292144516 \h </w:instrText>
          </w:r>
          <w:r>
            <w:rPr>
              <w:noProof/>
            </w:rPr>
          </w:r>
          <w:r>
            <w:rPr>
              <w:noProof/>
            </w:rPr>
            <w:fldChar w:fldCharType="separate"/>
          </w:r>
          <w:r>
            <w:rPr>
              <w:noProof/>
            </w:rPr>
            <w:t>29</w:t>
          </w:r>
          <w:r>
            <w:rPr>
              <w:noProof/>
            </w:rPr>
            <w:fldChar w:fldCharType="end"/>
          </w:r>
        </w:p>
        <w:p w14:paraId="07A7C351"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7.5. Where can I ask my questions?</w:t>
          </w:r>
          <w:r>
            <w:rPr>
              <w:noProof/>
            </w:rPr>
            <w:tab/>
          </w:r>
          <w:r>
            <w:rPr>
              <w:noProof/>
            </w:rPr>
            <w:fldChar w:fldCharType="begin"/>
          </w:r>
          <w:r>
            <w:rPr>
              <w:noProof/>
            </w:rPr>
            <w:instrText xml:space="preserve"> PAGEREF _Toc292144517 \h </w:instrText>
          </w:r>
          <w:r>
            <w:rPr>
              <w:noProof/>
            </w:rPr>
          </w:r>
          <w:r>
            <w:rPr>
              <w:noProof/>
            </w:rPr>
            <w:fldChar w:fldCharType="separate"/>
          </w:r>
          <w:r>
            <w:rPr>
              <w:noProof/>
            </w:rPr>
            <w:t>29</w:t>
          </w:r>
          <w:r>
            <w:rPr>
              <w:noProof/>
            </w:rPr>
            <w:fldChar w:fldCharType="end"/>
          </w:r>
        </w:p>
        <w:p w14:paraId="49FCB3E5"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7.6. Where can I find the documentation of extensions?</w:t>
          </w:r>
          <w:r>
            <w:rPr>
              <w:noProof/>
            </w:rPr>
            <w:tab/>
          </w:r>
          <w:r>
            <w:rPr>
              <w:noProof/>
            </w:rPr>
            <w:fldChar w:fldCharType="begin"/>
          </w:r>
          <w:r>
            <w:rPr>
              <w:noProof/>
            </w:rPr>
            <w:instrText xml:space="preserve"> PAGEREF _Toc292144518 \h </w:instrText>
          </w:r>
          <w:r>
            <w:rPr>
              <w:noProof/>
            </w:rPr>
          </w:r>
          <w:r>
            <w:rPr>
              <w:noProof/>
            </w:rPr>
            <w:fldChar w:fldCharType="separate"/>
          </w:r>
          <w:r>
            <w:rPr>
              <w:noProof/>
            </w:rPr>
            <w:t>29</w:t>
          </w:r>
          <w:r>
            <w:rPr>
              <w:noProof/>
            </w:rPr>
            <w:fldChar w:fldCharType="end"/>
          </w:r>
        </w:p>
        <w:p w14:paraId="7E8E3E3E"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7.7. Should I use ‘using namespace glm;’?</w:t>
          </w:r>
          <w:r>
            <w:rPr>
              <w:noProof/>
            </w:rPr>
            <w:tab/>
          </w:r>
          <w:r>
            <w:rPr>
              <w:noProof/>
            </w:rPr>
            <w:fldChar w:fldCharType="begin"/>
          </w:r>
          <w:r>
            <w:rPr>
              <w:noProof/>
            </w:rPr>
            <w:instrText xml:space="preserve"> PAGEREF _Toc292144519 \h </w:instrText>
          </w:r>
          <w:r>
            <w:rPr>
              <w:noProof/>
            </w:rPr>
          </w:r>
          <w:r>
            <w:rPr>
              <w:noProof/>
            </w:rPr>
            <w:fldChar w:fldCharType="separate"/>
          </w:r>
          <w:r>
            <w:rPr>
              <w:noProof/>
            </w:rPr>
            <w:t>29</w:t>
          </w:r>
          <w:r>
            <w:rPr>
              <w:noProof/>
            </w:rPr>
            <w:fldChar w:fldCharType="end"/>
          </w:r>
        </w:p>
        <w:p w14:paraId="31F6B980"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7.8. Is GLM fast?</w:t>
          </w:r>
          <w:r>
            <w:rPr>
              <w:noProof/>
            </w:rPr>
            <w:tab/>
          </w:r>
          <w:r>
            <w:rPr>
              <w:noProof/>
            </w:rPr>
            <w:fldChar w:fldCharType="begin"/>
          </w:r>
          <w:r>
            <w:rPr>
              <w:noProof/>
            </w:rPr>
            <w:instrText xml:space="preserve"> PAGEREF _Toc292144520 \h </w:instrText>
          </w:r>
          <w:r>
            <w:rPr>
              <w:noProof/>
            </w:rPr>
          </w:r>
          <w:r>
            <w:rPr>
              <w:noProof/>
            </w:rPr>
            <w:fldChar w:fldCharType="separate"/>
          </w:r>
          <w:r>
            <w:rPr>
              <w:noProof/>
            </w:rPr>
            <w:t>29</w:t>
          </w:r>
          <w:r>
            <w:rPr>
              <w:noProof/>
            </w:rPr>
            <w:fldChar w:fldCharType="end"/>
          </w:r>
        </w:p>
        <w:p w14:paraId="61372968"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7.9. When I build with Visual C++ with /W4 warning level, I have warnings...</w:t>
          </w:r>
          <w:r>
            <w:rPr>
              <w:noProof/>
            </w:rPr>
            <w:tab/>
          </w:r>
          <w:r>
            <w:rPr>
              <w:noProof/>
            </w:rPr>
            <w:fldChar w:fldCharType="begin"/>
          </w:r>
          <w:r>
            <w:rPr>
              <w:noProof/>
            </w:rPr>
            <w:instrText xml:space="preserve"> PAGEREF _Toc292144521 \h </w:instrText>
          </w:r>
          <w:r>
            <w:rPr>
              <w:noProof/>
            </w:rPr>
          </w:r>
          <w:r>
            <w:rPr>
              <w:noProof/>
            </w:rPr>
            <w:fldChar w:fldCharType="separate"/>
          </w:r>
          <w:r>
            <w:rPr>
              <w:noProof/>
            </w:rPr>
            <w:t>30</w:t>
          </w:r>
          <w:r>
            <w:rPr>
              <w:noProof/>
            </w:rPr>
            <w:fldChar w:fldCharType="end"/>
          </w:r>
        </w:p>
        <w:p w14:paraId="1C3C66AE"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7.10. Why some GLM functions can crash because of division by zero?</w:t>
          </w:r>
          <w:r>
            <w:rPr>
              <w:noProof/>
            </w:rPr>
            <w:tab/>
          </w:r>
          <w:r>
            <w:rPr>
              <w:noProof/>
            </w:rPr>
            <w:fldChar w:fldCharType="begin"/>
          </w:r>
          <w:r>
            <w:rPr>
              <w:noProof/>
            </w:rPr>
            <w:instrText xml:space="preserve"> PAGEREF _Toc292144522 \h </w:instrText>
          </w:r>
          <w:r>
            <w:rPr>
              <w:noProof/>
            </w:rPr>
          </w:r>
          <w:r>
            <w:rPr>
              <w:noProof/>
            </w:rPr>
            <w:fldChar w:fldCharType="separate"/>
          </w:r>
          <w:r>
            <w:rPr>
              <w:noProof/>
            </w:rPr>
            <w:t>30</w:t>
          </w:r>
          <w:r>
            <w:rPr>
              <w:noProof/>
            </w:rPr>
            <w:fldChar w:fldCharType="end"/>
          </w:r>
        </w:p>
        <w:p w14:paraId="543BEA44"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7.11. What unit for angles is used in GLM? functions can crash because of division by zero?</w:t>
          </w:r>
          <w:r>
            <w:rPr>
              <w:noProof/>
            </w:rPr>
            <w:tab/>
          </w:r>
          <w:r>
            <w:rPr>
              <w:noProof/>
            </w:rPr>
            <w:fldChar w:fldCharType="begin"/>
          </w:r>
          <w:r>
            <w:rPr>
              <w:noProof/>
            </w:rPr>
            <w:instrText xml:space="preserve"> PAGEREF _Toc292144523 \h </w:instrText>
          </w:r>
          <w:r>
            <w:rPr>
              <w:noProof/>
            </w:rPr>
          </w:r>
          <w:r>
            <w:rPr>
              <w:noProof/>
            </w:rPr>
            <w:fldChar w:fldCharType="separate"/>
          </w:r>
          <w:r>
            <w:rPr>
              <w:noProof/>
            </w:rPr>
            <w:t>30</w:t>
          </w:r>
          <w:r>
            <w:rPr>
              <w:noProof/>
            </w:rPr>
            <w:fldChar w:fldCharType="end"/>
          </w:r>
        </w:p>
        <w:p w14:paraId="1997105E" w14:textId="77777777" w:rsidR="00BE2CCE" w:rsidRDefault="00BE2CCE">
          <w:pPr>
            <w:pStyle w:val="TOC1"/>
            <w:tabs>
              <w:tab w:val="right" w:pos="8296"/>
            </w:tabs>
            <w:rPr>
              <w:rFonts w:eastAsiaTheme="minorEastAsia" w:cstheme="minorBidi"/>
              <w:b w:val="0"/>
              <w:caps w:val="0"/>
              <w:noProof/>
              <w:color w:val="auto"/>
              <w:sz w:val="24"/>
              <w:szCs w:val="24"/>
              <w:u w:val="none"/>
              <w:lang w:val="en-US" w:eastAsia="ja-JP"/>
            </w:rPr>
          </w:pPr>
          <w:r>
            <w:rPr>
              <w:noProof/>
            </w:rPr>
            <w:t>8. Code samples</w:t>
          </w:r>
          <w:r>
            <w:rPr>
              <w:noProof/>
            </w:rPr>
            <w:tab/>
          </w:r>
          <w:r>
            <w:rPr>
              <w:noProof/>
            </w:rPr>
            <w:fldChar w:fldCharType="begin"/>
          </w:r>
          <w:r>
            <w:rPr>
              <w:noProof/>
            </w:rPr>
            <w:instrText xml:space="preserve"> PAGEREF _Toc292144524 \h </w:instrText>
          </w:r>
          <w:r>
            <w:rPr>
              <w:noProof/>
            </w:rPr>
          </w:r>
          <w:r>
            <w:rPr>
              <w:noProof/>
            </w:rPr>
            <w:fldChar w:fldCharType="separate"/>
          </w:r>
          <w:r>
            <w:rPr>
              <w:noProof/>
            </w:rPr>
            <w:t>31</w:t>
          </w:r>
          <w:r>
            <w:rPr>
              <w:noProof/>
            </w:rPr>
            <w:fldChar w:fldCharType="end"/>
          </w:r>
        </w:p>
        <w:p w14:paraId="535B9B92"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8.1. Compute a triangle normal</w:t>
          </w:r>
          <w:r>
            <w:rPr>
              <w:noProof/>
            </w:rPr>
            <w:tab/>
          </w:r>
          <w:r>
            <w:rPr>
              <w:noProof/>
            </w:rPr>
            <w:fldChar w:fldCharType="begin"/>
          </w:r>
          <w:r>
            <w:rPr>
              <w:noProof/>
            </w:rPr>
            <w:instrText xml:space="preserve"> PAGEREF _Toc292144525 \h </w:instrText>
          </w:r>
          <w:r>
            <w:rPr>
              <w:noProof/>
            </w:rPr>
          </w:r>
          <w:r>
            <w:rPr>
              <w:noProof/>
            </w:rPr>
            <w:fldChar w:fldCharType="separate"/>
          </w:r>
          <w:r>
            <w:rPr>
              <w:noProof/>
            </w:rPr>
            <w:t>31</w:t>
          </w:r>
          <w:r>
            <w:rPr>
              <w:noProof/>
            </w:rPr>
            <w:fldChar w:fldCharType="end"/>
          </w:r>
        </w:p>
        <w:p w14:paraId="7C6C1D6E"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sidRPr="00793A68">
            <w:rPr>
              <w:noProof/>
              <w:lang w:val="fr-FR"/>
            </w:rPr>
            <w:t>8.2. Matrix transform</w:t>
          </w:r>
          <w:r>
            <w:rPr>
              <w:noProof/>
            </w:rPr>
            <w:tab/>
          </w:r>
          <w:r>
            <w:rPr>
              <w:noProof/>
            </w:rPr>
            <w:fldChar w:fldCharType="begin"/>
          </w:r>
          <w:r>
            <w:rPr>
              <w:noProof/>
            </w:rPr>
            <w:instrText xml:space="preserve"> PAGEREF _Toc292144526 \h </w:instrText>
          </w:r>
          <w:r>
            <w:rPr>
              <w:noProof/>
            </w:rPr>
          </w:r>
          <w:r>
            <w:rPr>
              <w:noProof/>
            </w:rPr>
            <w:fldChar w:fldCharType="separate"/>
          </w:r>
          <w:r>
            <w:rPr>
              <w:noProof/>
            </w:rPr>
            <w:t>31</w:t>
          </w:r>
          <w:r>
            <w:rPr>
              <w:noProof/>
            </w:rPr>
            <w:fldChar w:fldCharType="end"/>
          </w:r>
        </w:p>
        <w:p w14:paraId="5AB20CA8"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8.3. Vector types</w:t>
          </w:r>
          <w:r>
            <w:rPr>
              <w:noProof/>
            </w:rPr>
            <w:tab/>
          </w:r>
          <w:r>
            <w:rPr>
              <w:noProof/>
            </w:rPr>
            <w:fldChar w:fldCharType="begin"/>
          </w:r>
          <w:r>
            <w:rPr>
              <w:noProof/>
            </w:rPr>
            <w:instrText xml:space="preserve"> PAGEREF _Toc292144527 \h </w:instrText>
          </w:r>
          <w:r>
            <w:rPr>
              <w:noProof/>
            </w:rPr>
          </w:r>
          <w:r>
            <w:rPr>
              <w:noProof/>
            </w:rPr>
            <w:fldChar w:fldCharType="separate"/>
          </w:r>
          <w:r>
            <w:rPr>
              <w:noProof/>
            </w:rPr>
            <w:t>32</w:t>
          </w:r>
          <w:r>
            <w:rPr>
              <w:noProof/>
            </w:rPr>
            <w:fldChar w:fldCharType="end"/>
          </w:r>
        </w:p>
        <w:p w14:paraId="7B9C6112"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8.4. Lighting</w:t>
          </w:r>
          <w:r>
            <w:rPr>
              <w:noProof/>
            </w:rPr>
            <w:tab/>
          </w:r>
          <w:r>
            <w:rPr>
              <w:noProof/>
            </w:rPr>
            <w:fldChar w:fldCharType="begin"/>
          </w:r>
          <w:r>
            <w:rPr>
              <w:noProof/>
            </w:rPr>
            <w:instrText xml:space="preserve"> PAGEREF _Toc292144528 \h </w:instrText>
          </w:r>
          <w:r>
            <w:rPr>
              <w:noProof/>
            </w:rPr>
          </w:r>
          <w:r>
            <w:rPr>
              <w:noProof/>
            </w:rPr>
            <w:fldChar w:fldCharType="separate"/>
          </w:r>
          <w:r>
            <w:rPr>
              <w:noProof/>
            </w:rPr>
            <w:t>32</w:t>
          </w:r>
          <w:r>
            <w:rPr>
              <w:noProof/>
            </w:rPr>
            <w:fldChar w:fldCharType="end"/>
          </w:r>
        </w:p>
        <w:p w14:paraId="3944D9CA" w14:textId="77777777" w:rsidR="00BE2CCE" w:rsidRDefault="00BE2CCE">
          <w:pPr>
            <w:pStyle w:val="TOC1"/>
            <w:tabs>
              <w:tab w:val="right" w:pos="8296"/>
            </w:tabs>
            <w:rPr>
              <w:rFonts w:eastAsiaTheme="minorEastAsia" w:cstheme="minorBidi"/>
              <w:b w:val="0"/>
              <w:caps w:val="0"/>
              <w:noProof/>
              <w:color w:val="auto"/>
              <w:sz w:val="24"/>
              <w:szCs w:val="24"/>
              <w:u w:val="none"/>
              <w:lang w:val="en-US" w:eastAsia="ja-JP"/>
            </w:rPr>
          </w:pPr>
          <w:r>
            <w:rPr>
              <w:noProof/>
            </w:rPr>
            <w:t>9. References</w:t>
          </w:r>
          <w:r>
            <w:rPr>
              <w:noProof/>
            </w:rPr>
            <w:tab/>
          </w:r>
          <w:r>
            <w:rPr>
              <w:noProof/>
            </w:rPr>
            <w:fldChar w:fldCharType="begin"/>
          </w:r>
          <w:r>
            <w:rPr>
              <w:noProof/>
            </w:rPr>
            <w:instrText xml:space="preserve"> PAGEREF _Toc292144529 \h </w:instrText>
          </w:r>
          <w:r>
            <w:rPr>
              <w:noProof/>
            </w:rPr>
          </w:r>
          <w:r>
            <w:rPr>
              <w:noProof/>
            </w:rPr>
            <w:fldChar w:fldCharType="separate"/>
          </w:r>
          <w:r>
            <w:rPr>
              <w:noProof/>
            </w:rPr>
            <w:t>34</w:t>
          </w:r>
          <w:r>
            <w:rPr>
              <w:noProof/>
            </w:rPr>
            <w:fldChar w:fldCharType="end"/>
          </w:r>
        </w:p>
        <w:p w14:paraId="2163E3BD"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9.1. GLM development</w:t>
          </w:r>
          <w:r>
            <w:rPr>
              <w:noProof/>
            </w:rPr>
            <w:tab/>
          </w:r>
          <w:r>
            <w:rPr>
              <w:noProof/>
            </w:rPr>
            <w:fldChar w:fldCharType="begin"/>
          </w:r>
          <w:r>
            <w:rPr>
              <w:noProof/>
            </w:rPr>
            <w:instrText xml:space="preserve"> PAGEREF _Toc292144530 \h </w:instrText>
          </w:r>
          <w:r>
            <w:rPr>
              <w:noProof/>
            </w:rPr>
          </w:r>
          <w:r>
            <w:rPr>
              <w:noProof/>
            </w:rPr>
            <w:fldChar w:fldCharType="separate"/>
          </w:r>
          <w:r>
            <w:rPr>
              <w:noProof/>
            </w:rPr>
            <w:t>34</w:t>
          </w:r>
          <w:r>
            <w:rPr>
              <w:noProof/>
            </w:rPr>
            <w:fldChar w:fldCharType="end"/>
          </w:r>
        </w:p>
        <w:p w14:paraId="10249CD5"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9.2. OpenGL specifications</w:t>
          </w:r>
          <w:r>
            <w:rPr>
              <w:noProof/>
            </w:rPr>
            <w:tab/>
          </w:r>
          <w:r>
            <w:rPr>
              <w:noProof/>
            </w:rPr>
            <w:fldChar w:fldCharType="begin"/>
          </w:r>
          <w:r>
            <w:rPr>
              <w:noProof/>
            </w:rPr>
            <w:instrText xml:space="preserve"> PAGEREF _Toc292144531 \h </w:instrText>
          </w:r>
          <w:r>
            <w:rPr>
              <w:noProof/>
            </w:rPr>
          </w:r>
          <w:r>
            <w:rPr>
              <w:noProof/>
            </w:rPr>
            <w:fldChar w:fldCharType="separate"/>
          </w:r>
          <w:r>
            <w:rPr>
              <w:noProof/>
            </w:rPr>
            <w:t>34</w:t>
          </w:r>
          <w:r>
            <w:rPr>
              <w:noProof/>
            </w:rPr>
            <w:fldChar w:fldCharType="end"/>
          </w:r>
        </w:p>
        <w:p w14:paraId="67A162AE"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9.3. External links</w:t>
          </w:r>
          <w:r>
            <w:rPr>
              <w:noProof/>
            </w:rPr>
            <w:tab/>
          </w:r>
          <w:r>
            <w:rPr>
              <w:noProof/>
            </w:rPr>
            <w:fldChar w:fldCharType="begin"/>
          </w:r>
          <w:r>
            <w:rPr>
              <w:noProof/>
            </w:rPr>
            <w:instrText xml:space="preserve"> PAGEREF _Toc292144532 \h </w:instrText>
          </w:r>
          <w:r>
            <w:rPr>
              <w:noProof/>
            </w:rPr>
          </w:r>
          <w:r>
            <w:rPr>
              <w:noProof/>
            </w:rPr>
            <w:fldChar w:fldCharType="separate"/>
          </w:r>
          <w:r>
            <w:rPr>
              <w:noProof/>
            </w:rPr>
            <w:t>34</w:t>
          </w:r>
          <w:r>
            <w:rPr>
              <w:noProof/>
            </w:rPr>
            <w:fldChar w:fldCharType="end"/>
          </w:r>
        </w:p>
        <w:p w14:paraId="35539C1B"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9.4. Projects using GLM</w:t>
          </w:r>
          <w:r>
            <w:rPr>
              <w:noProof/>
            </w:rPr>
            <w:tab/>
          </w:r>
          <w:r>
            <w:rPr>
              <w:noProof/>
            </w:rPr>
            <w:fldChar w:fldCharType="begin"/>
          </w:r>
          <w:r>
            <w:rPr>
              <w:noProof/>
            </w:rPr>
            <w:instrText xml:space="preserve"> PAGEREF _Toc292144533 \h </w:instrText>
          </w:r>
          <w:r>
            <w:rPr>
              <w:noProof/>
            </w:rPr>
          </w:r>
          <w:r>
            <w:rPr>
              <w:noProof/>
            </w:rPr>
            <w:fldChar w:fldCharType="separate"/>
          </w:r>
          <w:r>
            <w:rPr>
              <w:noProof/>
            </w:rPr>
            <w:t>34</w:t>
          </w:r>
          <w:r>
            <w:rPr>
              <w:noProof/>
            </w:rPr>
            <w:fldChar w:fldCharType="end"/>
          </w:r>
        </w:p>
        <w:p w14:paraId="63988B0D"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9.5. OpenGL tutorials using GLM</w:t>
          </w:r>
          <w:r>
            <w:rPr>
              <w:noProof/>
            </w:rPr>
            <w:tab/>
          </w:r>
          <w:r>
            <w:rPr>
              <w:noProof/>
            </w:rPr>
            <w:fldChar w:fldCharType="begin"/>
          </w:r>
          <w:r>
            <w:rPr>
              <w:noProof/>
            </w:rPr>
            <w:instrText xml:space="preserve"> PAGEREF _Toc292144534 \h </w:instrText>
          </w:r>
          <w:r>
            <w:rPr>
              <w:noProof/>
            </w:rPr>
          </w:r>
          <w:r>
            <w:rPr>
              <w:noProof/>
            </w:rPr>
            <w:fldChar w:fldCharType="separate"/>
          </w:r>
          <w:r>
            <w:rPr>
              <w:noProof/>
            </w:rPr>
            <w:t>36</w:t>
          </w:r>
          <w:r>
            <w:rPr>
              <w:noProof/>
            </w:rPr>
            <w:fldChar w:fldCharType="end"/>
          </w:r>
        </w:p>
        <w:p w14:paraId="6E1B6A5B"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9.6. Alternatives to GLM</w:t>
          </w:r>
          <w:r>
            <w:rPr>
              <w:noProof/>
            </w:rPr>
            <w:tab/>
          </w:r>
          <w:r>
            <w:rPr>
              <w:noProof/>
            </w:rPr>
            <w:fldChar w:fldCharType="begin"/>
          </w:r>
          <w:r>
            <w:rPr>
              <w:noProof/>
            </w:rPr>
            <w:instrText xml:space="preserve"> PAGEREF _Toc292144535 \h </w:instrText>
          </w:r>
          <w:r>
            <w:rPr>
              <w:noProof/>
            </w:rPr>
          </w:r>
          <w:r>
            <w:rPr>
              <w:noProof/>
            </w:rPr>
            <w:fldChar w:fldCharType="separate"/>
          </w:r>
          <w:r>
            <w:rPr>
              <w:noProof/>
            </w:rPr>
            <w:t>36</w:t>
          </w:r>
          <w:r>
            <w:rPr>
              <w:noProof/>
            </w:rPr>
            <w:fldChar w:fldCharType="end"/>
          </w:r>
        </w:p>
        <w:p w14:paraId="2CCC0FD5"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9.7. Acknowledgements</w:t>
          </w:r>
          <w:r>
            <w:rPr>
              <w:noProof/>
            </w:rPr>
            <w:tab/>
          </w:r>
          <w:r>
            <w:rPr>
              <w:noProof/>
            </w:rPr>
            <w:fldChar w:fldCharType="begin"/>
          </w:r>
          <w:r>
            <w:rPr>
              <w:noProof/>
            </w:rPr>
            <w:instrText xml:space="preserve"> PAGEREF _Toc292144536 \h </w:instrText>
          </w:r>
          <w:r>
            <w:rPr>
              <w:noProof/>
            </w:rPr>
          </w:r>
          <w:r>
            <w:rPr>
              <w:noProof/>
            </w:rPr>
            <w:fldChar w:fldCharType="separate"/>
          </w:r>
          <w:r>
            <w:rPr>
              <w:noProof/>
            </w:rPr>
            <w:t>36</w:t>
          </w:r>
          <w:r>
            <w:rPr>
              <w:noProof/>
            </w:rPr>
            <w:fldChar w:fldCharType="end"/>
          </w:r>
        </w:p>
        <w:p w14:paraId="2B883213" w14:textId="77777777" w:rsidR="00BE2CCE" w:rsidRDefault="00BE2CCE">
          <w:pPr>
            <w:pStyle w:val="TOC2"/>
            <w:tabs>
              <w:tab w:val="right" w:pos="8296"/>
            </w:tabs>
            <w:rPr>
              <w:rFonts w:eastAsiaTheme="minorEastAsia" w:cstheme="minorBidi"/>
              <w:b w:val="0"/>
              <w:smallCaps w:val="0"/>
              <w:noProof/>
              <w:color w:val="auto"/>
              <w:sz w:val="24"/>
              <w:szCs w:val="24"/>
              <w:lang w:val="en-US" w:eastAsia="ja-JP"/>
            </w:rPr>
          </w:pPr>
          <w:r>
            <w:rPr>
              <w:noProof/>
            </w:rPr>
            <w:t>9.8. Quotes from the web</w:t>
          </w:r>
          <w:r>
            <w:rPr>
              <w:noProof/>
            </w:rPr>
            <w:tab/>
          </w:r>
          <w:r>
            <w:rPr>
              <w:noProof/>
            </w:rPr>
            <w:fldChar w:fldCharType="begin"/>
          </w:r>
          <w:r>
            <w:rPr>
              <w:noProof/>
            </w:rPr>
            <w:instrText xml:space="preserve"> PAGEREF _Toc292144537 \h </w:instrText>
          </w:r>
          <w:r>
            <w:rPr>
              <w:noProof/>
            </w:rPr>
          </w:r>
          <w:r>
            <w:rPr>
              <w:noProof/>
            </w:rPr>
            <w:fldChar w:fldCharType="separate"/>
          </w:r>
          <w:r>
            <w:rPr>
              <w:noProof/>
            </w:rPr>
            <w:t>37</w:t>
          </w:r>
          <w:r>
            <w:rPr>
              <w:noProof/>
            </w:rPr>
            <w:fldChar w:fldCharType="end"/>
          </w:r>
        </w:p>
        <w:p w14:paraId="4A895557" w14:textId="223770AF" w:rsidR="00342956" w:rsidRDefault="0034295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1" w:name="_Toc292144469"/>
      <w:r w:rsidRPr="001C126F">
        <w:lastRenderedPageBreak/>
        <w:t>Introduction</w:t>
      </w:r>
      <w:bookmarkEnd w:id="1"/>
    </w:p>
    <w:p w14:paraId="63E91840" w14:textId="408BADFF" w:rsidR="00EF605E" w:rsidRPr="009D2021" w:rsidRDefault="00C267B0" w:rsidP="00CE7E87">
      <w:pPr>
        <w:pStyle w:val="Paragraph"/>
      </w:pPr>
      <w:r w:rsidRPr="009D2021">
        <w:t xml:space="preserve">OpenGL Mathematics (GLM) is a C++ mathematics library for graphics </w:t>
      </w:r>
      <w:r w:rsidR="00F24EBE">
        <w:t>C++ programs</w:t>
      </w:r>
      <w:r w:rsidRPr="009D2021">
        <w:t xml:space="preserve"> based on the </w:t>
      </w:r>
      <w:hyperlink r:id="rId13">
        <w:r w:rsidRPr="009D2021">
          <w:rPr>
            <w:u w:val="single"/>
          </w:rPr>
          <w:t>OpenGL Shading Language</w:t>
        </w:r>
      </w:hyperlink>
      <w:r w:rsidR="00F24EBE">
        <w:t xml:space="preserve"> (GLSL) specifications.</w:t>
      </w:r>
    </w:p>
    <w:p w14:paraId="3B064302" w14:textId="46FDE2F2" w:rsidR="00EF605E" w:rsidRPr="009D2021" w:rsidRDefault="00C267B0" w:rsidP="00CE7E87">
      <w:pPr>
        <w:pStyle w:val="Paragraph"/>
      </w:pPr>
      <w:r w:rsidRPr="009D2021">
        <w:t>GLM provides classes and functions designed and implemented with the same naming conventions and functionalities than GLSL so that when a programmer knows GLSL, he knows GLM as well which makes it really easy to use.</w:t>
      </w:r>
    </w:p>
    <w:p w14:paraId="53852B0C" w14:textId="449FF1D9" w:rsidR="00EF605E" w:rsidRPr="001C126F" w:rsidRDefault="00C267B0" w:rsidP="001C126F">
      <w:pPr>
        <w:pStyle w:val="Paragraph"/>
      </w:pPr>
      <w:r w:rsidRPr="001C126F">
        <w:t xml:space="preserve">This project isn't limited </w:t>
      </w:r>
      <w:r w:rsidR="004A1A53">
        <w:t>to</w:t>
      </w:r>
      <w:r w:rsidRPr="001C126F">
        <w:t xml:space="preserve"> GLSL features. An extension system, based on the GLSL extension conventions, provides extended capabilities: matrix transformations, quaternions, </w:t>
      </w:r>
      <w:r w:rsidR="0068596D">
        <w:t xml:space="preserve">data packing, </w:t>
      </w:r>
      <w:r w:rsidRPr="001C126F">
        <w:t xml:space="preserve">random numbers, </w:t>
      </w:r>
      <w:r w:rsidR="0099236E">
        <w:t xml:space="preserve">noise, </w:t>
      </w:r>
      <w:r w:rsidRPr="001C126F">
        <w:t>etc...</w:t>
      </w:r>
    </w:p>
    <w:p w14:paraId="185AE48B" w14:textId="4C4C7F50" w:rsidR="00EF605E" w:rsidRPr="009D2021" w:rsidRDefault="00C267B0" w:rsidP="00CE7E87">
      <w:pPr>
        <w:pStyle w:val="Paragraph"/>
      </w:pPr>
      <w:r w:rsidRPr="009D2021">
        <w:t xml:space="preserve">This library works perfectly with </w:t>
      </w:r>
      <w:hyperlink r:id="rId14">
        <w:r w:rsidRPr="009D2021">
          <w:rPr>
            <w:u w:val="single"/>
          </w:rPr>
          <w:t>OpenGL</w:t>
        </w:r>
      </w:hyperlink>
      <w:hyperlink r:id="rId15"/>
      <w:r w:rsidR="001C126F" w:rsidRPr="009D2021">
        <w:t xml:space="preserve"> </w:t>
      </w:r>
      <w:r w:rsidRPr="009D2021">
        <w:t>but it also ensures interoperability with other third party libraries and SDK. It is a good candidate for software ren</w:t>
      </w:r>
      <w:r w:rsidR="008055AE">
        <w:t>dering (raytracing / r</w:t>
      </w:r>
      <w:r w:rsidRPr="009D2021">
        <w:t xml:space="preserve">asterisation), image processing, physic simulations and any </w:t>
      </w:r>
      <w:r w:rsidR="00C81824">
        <w:t xml:space="preserve">development </w:t>
      </w:r>
      <w:r w:rsidRPr="009D2021">
        <w:t>context that requires a simple and convenient mathematics library.</w:t>
      </w:r>
    </w:p>
    <w:p w14:paraId="7F4C7F98" w14:textId="77777777" w:rsidR="00CE7E87" w:rsidRDefault="00C267B0" w:rsidP="00CE7E87">
      <w:pPr>
        <w:pStyle w:val="Paragraph"/>
      </w:pPr>
      <w:r w:rsidRPr="00CE7E87">
        <w:t xml:space="preserve">GLM is written in C++98 but can take advantage of C++11 when supported by the compiler. It is a platform independent library with no dependence and </w:t>
      </w:r>
      <w:r w:rsidR="00C51C6D" w:rsidRPr="00CE7E87">
        <w:t xml:space="preserve">it </w:t>
      </w:r>
      <w:r w:rsidRPr="00CE7E87">
        <w:t>officially supports the following compilers:</w:t>
      </w:r>
    </w:p>
    <w:p w14:paraId="3A84DE25" w14:textId="6D6D0C46" w:rsidR="00DE669C" w:rsidRDefault="00CE7E87" w:rsidP="00CE7E87">
      <w:pPr>
        <w:pStyle w:val="ListParagraph"/>
      </w:pPr>
      <w:r w:rsidRPr="00CE7E87">
        <w:t xml:space="preserve">- </w:t>
      </w:r>
      <w:hyperlink r:id="rId16" w:history="1">
        <w:r w:rsidR="00307891" w:rsidRPr="007D571E">
          <w:rPr>
            <w:rStyle w:val="Hyperlink"/>
            <w:color w:val="auto"/>
          </w:rPr>
          <w:t xml:space="preserve">Apple </w:t>
        </w:r>
        <w:r w:rsidR="00C267B0" w:rsidRPr="007D571E">
          <w:rPr>
            <w:rStyle w:val="Hyperlink"/>
            <w:color w:val="auto"/>
          </w:rPr>
          <w:t>Clang</w:t>
        </w:r>
      </w:hyperlink>
      <w:r w:rsidR="00C267B0" w:rsidRPr="00CE7E87">
        <w:t xml:space="preserve"> </w:t>
      </w:r>
      <w:r w:rsidR="00307891">
        <w:t>4</w:t>
      </w:r>
      <w:r w:rsidR="00C267B0" w:rsidRPr="00CE7E87">
        <w:t>.</w:t>
      </w:r>
      <w:r w:rsidR="00307891">
        <w:t>0</w:t>
      </w:r>
      <w:r w:rsidR="00C267B0" w:rsidRPr="00CE7E87">
        <w:t xml:space="preserve"> and higher</w:t>
      </w:r>
      <w:r w:rsidRPr="00CE7E87">
        <w:br/>
        <w:t xml:space="preserve">- </w:t>
      </w:r>
      <w:hyperlink r:id="rId17" w:history="1">
        <w:r w:rsidR="00C267B0" w:rsidRPr="007D571E">
          <w:rPr>
            <w:rStyle w:val="Hyperlink"/>
            <w:color w:val="000000"/>
          </w:rPr>
          <w:t>GCC</w:t>
        </w:r>
      </w:hyperlink>
      <w:r w:rsidR="00307891">
        <w:t xml:space="preserve"> 4</w:t>
      </w:r>
      <w:r w:rsidR="00C267B0" w:rsidRPr="00CE7E87">
        <w:t>.</w:t>
      </w:r>
      <w:r w:rsidR="00307891">
        <w:t>2</w:t>
      </w:r>
      <w:r w:rsidR="00C267B0" w:rsidRPr="00CE7E87">
        <w:t xml:space="preserve"> and higher</w:t>
      </w:r>
    </w:p>
    <w:p w14:paraId="5C3E86B0" w14:textId="5C94BB91" w:rsidR="0068596D" w:rsidRDefault="00CE7E87" w:rsidP="00CE7E87">
      <w:pPr>
        <w:pStyle w:val="ListParagraph"/>
      </w:pPr>
      <w:r w:rsidRPr="00CE7E87">
        <w:t xml:space="preserve">- </w:t>
      </w:r>
      <w:hyperlink r:id="rId18" w:history="1">
        <w:r w:rsidR="00C267B0" w:rsidRPr="007D571E">
          <w:rPr>
            <w:rStyle w:val="Hyperlink"/>
            <w:color w:val="000000"/>
          </w:rPr>
          <w:t>Intel C++ Composer</w:t>
        </w:r>
      </w:hyperlink>
      <w:r w:rsidRPr="00CE7E87">
        <w:t xml:space="preserve"> XE 2013 and higher</w:t>
      </w:r>
      <w:r w:rsidRPr="00CE7E87">
        <w:br/>
      </w:r>
      <w:r w:rsidR="0068596D">
        <w:t xml:space="preserve">- </w:t>
      </w:r>
      <w:hyperlink r:id="rId19" w:history="1">
        <w:r w:rsidR="0068596D" w:rsidRPr="007D571E">
          <w:rPr>
            <w:rStyle w:val="Hyperlink"/>
            <w:color w:val="auto"/>
          </w:rPr>
          <w:t>LLVM</w:t>
        </w:r>
      </w:hyperlink>
      <w:r w:rsidR="0068596D">
        <w:t xml:space="preserve"> 3.0 and higher</w:t>
      </w:r>
    </w:p>
    <w:p w14:paraId="25E368DC" w14:textId="65C1F304" w:rsidR="00CE7E87" w:rsidRDefault="00CE7E87" w:rsidP="00CE7E87">
      <w:pPr>
        <w:pStyle w:val="ListParagraph"/>
      </w:pPr>
      <w:r w:rsidRPr="00CE7E87">
        <w:t xml:space="preserve">- </w:t>
      </w:r>
      <w:hyperlink r:id="rId20" w:history="1">
        <w:r w:rsidR="00C267B0" w:rsidRPr="007D571E">
          <w:rPr>
            <w:rStyle w:val="Hyperlink"/>
            <w:color w:val="000000"/>
          </w:rPr>
          <w:t xml:space="preserve">Visual </w:t>
        </w:r>
        <w:r w:rsidR="00A16D8A">
          <w:rPr>
            <w:rStyle w:val="Hyperlink"/>
            <w:color w:val="000000"/>
          </w:rPr>
          <w:t>C++</w:t>
        </w:r>
      </w:hyperlink>
      <w:r w:rsidR="00307891">
        <w:t xml:space="preserve"> 2010</w:t>
      </w:r>
      <w:r w:rsidR="00C267B0" w:rsidRPr="00CE7E87">
        <w:t xml:space="preserve"> and higher</w:t>
      </w:r>
    </w:p>
    <w:p w14:paraId="0B7CCED9" w14:textId="25835875" w:rsidR="00EB5E55" w:rsidRDefault="00EB5E55" w:rsidP="00CE7E87">
      <w:pPr>
        <w:pStyle w:val="ListParagraph"/>
      </w:pPr>
      <w:r w:rsidRPr="00CE7E87">
        <w:t xml:space="preserve">- </w:t>
      </w:r>
      <w:hyperlink r:id="rId21" w:history="1">
        <w:r w:rsidRPr="007D571E">
          <w:rPr>
            <w:rStyle w:val="Hyperlink"/>
            <w:color w:val="000000"/>
          </w:rPr>
          <w:t>CUDA</w:t>
        </w:r>
      </w:hyperlink>
      <w:r>
        <w:t xml:space="preserve"> 4</w:t>
      </w:r>
      <w:r w:rsidRPr="00CE7E87">
        <w:t>.0 and higher</w:t>
      </w:r>
      <w:r>
        <w:t xml:space="preserve"> (experimental)</w:t>
      </w:r>
    </w:p>
    <w:p w14:paraId="12314367" w14:textId="02B7B7A9" w:rsidR="00EF605E" w:rsidRPr="009D2021" w:rsidRDefault="00CE7E87" w:rsidP="00CE7E87">
      <w:pPr>
        <w:pStyle w:val="ListParagraph"/>
      </w:pPr>
      <w:r>
        <w:t xml:space="preserve">- </w:t>
      </w:r>
      <w:r w:rsidR="00C267B0" w:rsidRPr="009D2021">
        <w:t>Any conform C++</w:t>
      </w:r>
      <w:r w:rsidR="00307891">
        <w:t>98</w:t>
      </w:r>
      <w:r w:rsidR="00C267B0" w:rsidRPr="009D2021">
        <w:t xml:space="preserve"> </w:t>
      </w:r>
      <w:r w:rsidR="0068596D">
        <w:t xml:space="preserve">or C++11 </w:t>
      </w:r>
      <w:r w:rsidR="00C267B0" w:rsidRPr="009D2021">
        <w:t>compiler</w:t>
      </w:r>
    </w:p>
    <w:p w14:paraId="4894B576" w14:textId="5AA344DE" w:rsidR="00EF605E" w:rsidRPr="007D571E" w:rsidRDefault="001B12F6" w:rsidP="00CE7E87">
      <w:pPr>
        <w:pStyle w:val="Paragraph"/>
      </w:pPr>
      <w:r w:rsidRPr="00CE7E87">
        <w:t>The source code and the documentation, including this manual, are licensed</w:t>
      </w:r>
      <w:r w:rsidR="00C267B0" w:rsidRPr="00CE7E87">
        <w:t xml:space="preserve"> under </w:t>
      </w:r>
      <w:hyperlink r:id="rId22" w:history="1">
        <w:r w:rsidR="00C267B0" w:rsidRPr="0003234D">
          <w:rPr>
            <w:rStyle w:val="Hyperlink"/>
            <w:color w:val="auto"/>
          </w:rPr>
          <w:t xml:space="preserve">the </w:t>
        </w:r>
        <w:r w:rsidR="007D571E" w:rsidRPr="0003234D">
          <w:rPr>
            <w:rStyle w:val="Hyperlink"/>
            <w:color w:val="auto"/>
            <w:highlight w:val="white"/>
            <w:lang w:val="en-US"/>
          </w:rPr>
          <w:t>Happy Bunny License (Modified MIT)</w:t>
        </w:r>
        <w:r w:rsidR="0003234D" w:rsidRPr="0003234D">
          <w:rPr>
            <w:rStyle w:val="Hyperlink"/>
            <w:color w:val="auto"/>
            <w:lang w:val="en-US"/>
          </w:rPr>
          <w:t xml:space="preserve"> and the MIT License</w:t>
        </w:r>
      </w:hyperlink>
      <w:r w:rsidR="00C267B0" w:rsidRPr="007D571E">
        <w:t>.</w:t>
      </w:r>
    </w:p>
    <w:p w14:paraId="5133DB02" w14:textId="63A63AA8" w:rsidR="00EF605E" w:rsidRPr="00CE7E87" w:rsidRDefault="00C267B0" w:rsidP="00CE7E87">
      <w:pPr>
        <w:pStyle w:val="Paragraph"/>
      </w:pPr>
      <w:r w:rsidRPr="00CE7E87">
        <w:t xml:space="preserve">Thanks for contributing to the project by </w:t>
      </w:r>
      <w:hyperlink r:id="rId23">
        <w:r w:rsidR="00C51C6D" w:rsidRPr="00CE7E87">
          <w:t>submitting report</w:t>
        </w:r>
        <w:r w:rsidRPr="00CE7E87">
          <w:t>s</w:t>
        </w:r>
      </w:hyperlink>
      <w:r w:rsidRPr="00CE7E87">
        <w:t xml:space="preserve"> for bug</w:t>
      </w:r>
      <w:r w:rsidR="00C51C6D" w:rsidRPr="00CE7E87">
        <w:t>s</w:t>
      </w:r>
      <w:r w:rsidRPr="00CE7E87">
        <w:t xml:space="preserve"> and feature requests. Any feedback is welcome at </w:t>
      </w:r>
      <w:hyperlink r:id="rId24">
        <w:r w:rsidRPr="00CE7E87">
          <w:rPr>
            <w:u w:val="single"/>
          </w:rPr>
          <w:t>glm@g-truc.net</w:t>
        </w:r>
      </w:hyperlink>
      <w:r w:rsidRPr="00CE7E87">
        <w:t>.</w:t>
      </w:r>
    </w:p>
    <w:p w14:paraId="4D65BDCF" w14:textId="77777777" w:rsidR="00EF605E" w:rsidRPr="009D2021" w:rsidRDefault="00C267B0" w:rsidP="001C126F">
      <w:r w:rsidRPr="009D2021">
        <w:br w:type="page"/>
      </w:r>
    </w:p>
    <w:p w14:paraId="532F7F1F" w14:textId="77777777" w:rsidR="00EF605E" w:rsidRPr="001C126F" w:rsidRDefault="00C267B0" w:rsidP="001C126F">
      <w:pPr>
        <w:pStyle w:val="HeadingA"/>
      </w:pPr>
      <w:bookmarkStart w:id="2" w:name="_Toc292144470"/>
      <w:r w:rsidRPr="001C126F">
        <w:lastRenderedPageBreak/>
        <w:t>1. Getting started</w:t>
      </w:r>
      <w:bookmarkEnd w:id="2"/>
    </w:p>
    <w:p w14:paraId="602CA8B1" w14:textId="77777777" w:rsidR="00EF605E" w:rsidRPr="001C126F" w:rsidRDefault="00C267B0" w:rsidP="00342956">
      <w:pPr>
        <w:pStyle w:val="HeadingB"/>
      </w:pPr>
      <w:bookmarkStart w:id="3" w:name="_Toc292144471"/>
      <w:r w:rsidRPr="001C126F">
        <w:t xml:space="preserve">1.1. </w:t>
      </w:r>
      <w:r w:rsidRPr="00342956">
        <w:t>Setup</w:t>
      </w:r>
      <w:bookmarkEnd w:id="3"/>
    </w:p>
    <w:p w14:paraId="28276BAB" w14:textId="71D0410F" w:rsidR="00EF605E" w:rsidRDefault="00C267B0" w:rsidP="00CA1468">
      <w:pPr>
        <w:pStyle w:val="Paragraph"/>
      </w:pPr>
      <w:r>
        <w:t xml:space="preserve">GLM is a header only </w:t>
      </w:r>
      <w:r w:rsidR="009F2110">
        <w:t>library.</w:t>
      </w:r>
      <w:r>
        <w:t xml:space="preserve"> </w:t>
      </w:r>
      <w:r w:rsidR="009F2110">
        <w:t>Hence, t</w:t>
      </w:r>
      <w:r>
        <w:t>here is nothing to build to use it</w:t>
      </w:r>
      <w:r w:rsidR="009F2110">
        <w:t>.</w:t>
      </w:r>
      <w:r w:rsidR="00005B7C">
        <w:t xml:space="preserve"> </w:t>
      </w:r>
      <w:r>
        <w:t>To use GLM, a programmer only ha</w:t>
      </w:r>
      <w:r w:rsidR="006F02D3">
        <w:t>s</w:t>
      </w:r>
      <w:r>
        <w:t xml:space="preserve"> to include </w:t>
      </w:r>
      <w:r w:rsidRPr="001C126F">
        <w:rPr>
          <w:rStyle w:val="inline-codeChar"/>
        </w:rPr>
        <w:t>&lt;glm/glm.hpp&gt;</w:t>
      </w:r>
      <w:r w:rsidR="00B26CAE" w:rsidRPr="00B26CAE">
        <w:rPr>
          <w:rStyle w:val="ParagraphChar"/>
        </w:rPr>
        <w:t xml:space="preserve"> in his program</w:t>
      </w:r>
      <w:r>
        <w:t xml:space="preserve">. This </w:t>
      </w:r>
      <w:r w:rsidR="00B26CAE">
        <w:t xml:space="preserve">include </w:t>
      </w:r>
      <w:r>
        <w:t>provides all the GLSL features implemented by GLM.</w:t>
      </w:r>
    </w:p>
    <w:p w14:paraId="457DBF96" w14:textId="2015E660" w:rsidR="00506169" w:rsidRDefault="005903C9" w:rsidP="00CA1468">
      <w:pPr>
        <w:pStyle w:val="Paragraph"/>
      </w:pPr>
      <w:r>
        <w:t>C</w:t>
      </w:r>
      <w:r w:rsidR="00CA1468">
        <w:t>ore GLM features can be included using individual headers to allow f</w:t>
      </w:r>
      <w:r w:rsidR="00376616">
        <w:t>aster user program compilations.</w:t>
      </w:r>
    </w:p>
    <w:p w14:paraId="6C99B153" w14:textId="5CE22BA0" w:rsidR="00411D62" w:rsidRPr="001C5129" w:rsidRDefault="00411D62" w:rsidP="00C53F7F">
      <w:pPr>
        <w:pStyle w:val="inline-code"/>
      </w:pPr>
      <w:r w:rsidRPr="001C5129">
        <w:rPr>
          <w:rStyle w:val="inline-codeChar"/>
        </w:rPr>
        <w:t>&lt;glm/vec2.hpp&gt;</w:t>
      </w:r>
      <w:r w:rsidRPr="001C5129">
        <w:t xml:space="preserve">: vec2, </w:t>
      </w:r>
      <w:r w:rsidR="001C5129" w:rsidRPr="001C5129">
        <w:t xml:space="preserve">bvec2, </w:t>
      </w:r>
      <w:r w:rsidR="00C53F7F" w:rsidRPr="001C5129">
        <w:t xml:space="preserve">dvec2, </w:t>
      </w:r>
      <w:r w:rsidRPr="001C5129">
        <w:t>ivec2 and uvec2</w:t>
      </w:r>
    </w:p>
    <w:p w14:paraId="3D7FD84C" w14:textId="6E4ADBF7" w:rsidR="00411D62" w:rsidRPr="001C5129" w:rsidRDefault="00411D62" w:rsidP="00C53F7F">
      <w:pPr>
        <w:pStyle w:val="inline-code"/>
        <w:rPr>
          <w:rStyle w:val="inline-codeChar"/>
          <w:rFonts w:asciiTheme="minorHAnsi" w:eastAsia="Droid Sans" w:hAnsiTheme="minorHAnsi" w:cstheme="minorHAnsi"/>
          <w:sz w:val="24"/>
        </w:rPr>
      </w:pPr>
      <w:r w:rsidRPr="001C5129">
        <w:rPr>
          <w:rStyle w:val="inline-codeChar"/>
        </w:rPr>
        <w:t>&lt;glm/vec3.hpp&gt;</w:t>
      </w:r>
      <w:r w:rsidRPr="001C5129">
        <w:t xml:space="preserve">: vec3, </w:t>
      </w:r>
      <w:r w:rsidR="001C5129" w:rsidRPr="001C5129">
        <w:t xml:space="preserve">bvec3, </w:t>
      </w:r>
      <w:r w:rsidR="00C53F7F" w:rsidRPr="001C5129">
        <w:t xml:space="preserve">dvec3, </w:t>
      </w:r>
      <w:r w:rsidRPr="001C5129">
        <w:t>ivec3 and uvec3</w:t>
      </w:r>
    </w:p>
    <w:p w14:paraId="6486B190" w14:textId="48E581D9" w:rsidR="00411D62" w:rsidRPr="00CB45B6" w:rsidRDefault="00411D62" w:rsidP="00C53F7F">
      <w:pPr>
        <w:pStyle w:val="inline-code"/>
      </w:pPr>
      <w:r w:rsidRPr="00CB45B6">
        <w:rPr>
          <w:rStyle w:val="inline-codeChar"/>
        </w:rPr>
        <w:t>&lt;glm/vec4.hpp&gt;</w:t>
      </w:r>
      <w:r w:rsidRPr="00CB45B6">
        <w:t xml:space="preserve">: vec4, </w:t>
      </w:r>
      <w:r w:rsidR="001C5129" w:rsidRPr="00CB45B6">
        <w:t xml:space="preserve">bvec4, </w:t>
      </w:r>
      <w:r w:rsidR="00C53F7F" w:rsidRPr="00CB45B6">
        <w:t xml:space="preserve">dvec4, </w:t>
      </w:r>
      <w:r w:rsidRPr="00CB45B6">
        <w:t>ivec4 and uvec4</w:t>
      </w:r>
    </w:p>
    <w:p w14:paraId="1B74534D" w14:textId="2B261E61" w:rsidR="00C53F7F" w:rsidRPr="00744F26" w:rsidRDefault="00C53F7F" w:rsidP="00C53F7F">
      <w:pPr>
        <w:pStyle w:val="inline-code"/>
      </w:pPr>
      <w:r w:rsidRPr="00744F26">
        <w:rPr>
          <w:rStyle w:val="inline-codeChar"/>
        </w:rPr>
        <w:t>&lt;glm/mat2x2.hpp&gt;</w:t>
      </w:r>
      <w:r w:rsidRPr="00744F26">
        <w:t>: mat2, dmat2</w:t>
      </w:r>
    </w:p>
    <w:p w14:paraId="439C7392" w14:textId="2A913528" w:rsidR="00C53F7F" w:rsidRPr="00744F26" w:rsidRDefault="00C53F7F" w:rsidP="00C53F7F">
      <w:pPr>
        <w:pStyle w:val="inline-code"/>
      </w:pPr>
      <w:r w:rsidRPr="00744F26">
        <w:rPr>
          <w:rStyle w:val="inline-codeChar"/>
        </w:rPr>
        <w:t>&lt;glm/mat2x3.hpp&gt;</w:t>
      </w:r>
      <w:r w:rsidRPr="00744F26">
        <w:t>: mat2x3, dmat2x3</w:t>
      </w:r>
    </w:p>
    <w:p w14:paraId="6A202A28" w14:textId="0E59EACB" w:rsidR="00C53F7F" w:rsidRPr="00744F26" w:rsidRDefault="00C53F7F" w:rsidP="00C53F7F">
      <w:pPr>
        <w:pStyle w:val="inline-code"/>
      </w:pPr>
      <w:r w:rsidRPr="00744F26">
        <w:rPr>
          <w:rStyle w:val="inline-codeChar"/>
        </w:rPr>
        <w:t>&lt;glm/mat2x4.hpp&gt;</w:t>
      </w:r>
      <w:r w:rsidRPr="00744F26">
        <w:t>: mat2x4, dmat2x4</w:t>
      </w:r>
    </w:p>
    <w:p w14:paraId="6EFE2E39" w14:textId="1165EDA1" w:rsidR="00C53F7F" w:rsidRPr="00744F26" w:rsidRDefault="00C53F7F" w:rsidP="00C53F7F">
      <w:pPr>
        <w:pStyle w:val="inline-code"/>
      </w:pPr>
      <w:r w:rsidRPr="00744F26">
        <w:rPr>
          <w:rStyle w:val="inline-codeChar"/>
        </w:rPr>
        <w:t>&lt;glm/mat3x2.hpp&gt;</w:t>
      </w:r>
      <w:r w:rsidRPr="00744F26">
        <w:t>: mat3x2, dmat3x2</w:t>
      </w:r>
    </w:p>
    <w:p w14:paraId="28403DEA" w14:textId="7C947A2A" w:rsidR="00C53F7F" w:rsidRPr="00744F26" w:rsidRDefault="00C53F7F" w:rsidP="00C53F7F">
      <w:pPr>
        <w:pStyle w:val="inline-code"/>
      </w:pPr>
      <w:r w:rsidRPr="00744F26">
        <w:rPr>
          <w:rStyle w:val="inline-codeChar"/>
        </w:rPr>
        <w:t>&lt;glm/mat3x3.hpp&gt;</w:t>
      </w:r>
      <w:r w:rsidRPr="00744F26">
        <w:t>: mat3, dmat3</w:t>
      </w:r>
    </w:p>
    <w:p w14:paraId="43940190" w14:textId="0E0B1E8F" w:rsidR="00C53F7F" w:rsidRPr="00744F26" w:rsidRDefault="00C53F7F" w:rsidP="00C53F7F">
      <w:pPr>
        <w:pStyle w:val="inline-code"/>
      </w:pPr>
      <w:r w:rsidRPr="00744F26">
        <w:rPr>
          <w:rStyle w:val="inline-codeChar"/>
        </w:rPr>
        <w:t>&lt;glm/mat3x4.hpp&gt;</w:t>
      </w:r>
      <w:r w:rsidRPr="00744F26">
        <w:t>: mat3x4, dmat2</w:t>
      </w:r>
    </w:p>
    <w:p w14:paraId="01FD283A" w14:textId="1E859A83" w:rsidR="00C53F7F" w:rsidRPr="00C53F7F" w:rsidRDefault="00C53F7F" w:rsidP="00C53F7F">
      <w:pPr>
        <w:pStyle w:val="inline-code"/>
        <w:rPr>
          <w:lang w:val="en-US"/>
        </w:rPr>
      </w:pPr>
      <w:r w:rsidRPr="00C53F7F">
        <w:rPr>
          <w:rStyle w:val="inline-codeChar"/>
          <w:lang w:val="en-US"/>
        </w:rPr>
        <w:t>&lt;glm/mat4x2.hpp&gt;</w:t>
      </w:r>
      <w:r w:rsidRPr="00C53F7F">
        <w:rPr>
          <w:lang w:val="en-US"/>
        </w:rPr>
        <w:t>: mat4x2, dmat4x2</w:t>
      </w:r>
    </w:p>
    <w:p w14:paraId="1B21528E" w14:textId="0245FF2A" w:rsidR="00C53F7F" w:rsidRPr="00C53F7F" w:rsidRDefault="00C53F7F" w:rsidP="00C53F7F">
      <w:pPr>
        <w:pStyle w:val="inline-code"/>
        <w:rPr>
          <w:lang w:val="en-US"/>
        </w:rPr>
      </w:pPr>
      <w:r w:rsidRPr="00C53F7F">
        <w:rPr>
          <w:rStyle w:val="inline-codeChar"/>
          <w:lang w:val="en-US"/>
        </w:rPr>
        <w:t>&lt;glm/mat4</w:t>
      </w:r>
      <w:r>
        <w:rPr>
          <w:rStyle w:val="inline-codeChar"/>
          <w:lang w:val="en-US"/>
        </w:rPr>
        <w:t>x3</w:t>
      </w:r>
      <w:r w:rsidRPr="00C53F7F">
        <w:rPr>
          <w:rStyle w:val="inline-codeChar"/>
          <w:lang w:val="en-US"/>
        </w:rPr>
        <w:t>.hpp&gt;</w:t>
      </w:r>
      <w:r w:rsidRPr="00C53F7F">
        <w:rPr>
          <w:lang w:val="en-US"/>
        </w:rPr>
        <w:t>: mat</w:t>
      </w:r>
      <w:r>
        <w:rPr>
          <w:lang w:val="en-US"/>
        </w:rPr>
        <w:t>4x3</w:t>
      </w:r>
      <w:r w:rsidRPr="00C53F7F">
        <w:rPr>
          <w:lang w:val="en-US"/>
        </w:rPr>
        <w:t>, dmat</w:t>
      </w:r>
      <w:r>
        <w:rPr>
          <w:lang w:val="en-US"/>
        </w:rPr>
        <w:t>4x3</w:t>
      </w:r>
    </w:p>
    <w:p w14:paraId="6868CEE0" w14:textId="637B6F8C" w:rsidR="00C53F7F" w:rsidRDefault="00C53F7F" w:rsidP="00C53F7F">
      <w:pPr>
        <w:pStyle w:val="inline-code"/>
        <w:rPr>
          <w:lang w:val="en-US"/>
        </w:rPr>
      </w:pPr>
      <w:r w:rsidRPr="00C53F7F">
        <w:rPr>
          <w:rStyle w:val="inline-codeChar"/>
          <w:lang w:val="en-US"/>
        </w:rPr>
        <w:t>&lt;glm/mat4</w:t>
      </w:r>
      <w:r>
        <w:rPr>
          <w:rStyle w:val="inline-codeChar"/>
          <w:lang w:val="en-US"/>
        </w:rPr>
        <w:t>x4</w:t>
      </w:r>
      <w:r w:rsidRPr="00C53F7F">
        <w:rPr>
          <w:rStyle w:val="inline-codeChar"/>
          <w:lang w:val="en-US"/>
        </w:rPr>
        <w:t>.hpp&gt;</w:t>
      </w:r>
      <w:r w:rsidRPr="00C53F7F">
        <w:rPr>
          <w:lang w:val="en-US"/>
        </w:rPr>
        <w:t>: mat</w:t>
      </w:r>
      <w:r>
        <w:rPr>
          <w:lang w:val="en-US"/>
        </w:rPr>
        <w:t>4</w:t>
      </w:r>
      <w:r w:rsidRPr="00C53F7F">
        <w:rPr>
          <w:lang w:val="en-US"/>
        </w:rPr>
        <w:t>, dmat</w:t>
      </w:r>
      <w:r>
        <w:rPr>
          <w:lang w:val="en-US"/>
        </w:rPr>
        <w:t>4</w:t>
      </w:r>
    </w:p>
    <w:p w14:paraId="7E4DF2EF" w14:textId="04C11852" w:rsidR="00CB45B6" w:rsidRDefault="00CB45B6" w:rsidP="00CB45B6">
      <w:pPr>
        <w:pStyle w:val="inline-code"/>
        <w:rPr>
          <w:lang w:val="en-US"/>
        </w:rPr>
      </w:pPr>
      <w:r w:rsidRPr="00C53F7F">
        <w:rPr>
          <w:rStyle w:val="inline-codeChar"/>
          <w:lang w:val="en-US"/>
        </w:rPr>
        <w:t>&lt;glm/</w:t>
      </w:r>
      <w:r>
        <w:rPr>
          <w:rStyle w:val="inline-codeChar"/>
          <w:lang w:val="en-US"/>
        </w:rPr>
        <w:t>common</w:t>
      </w:r>
      <w:r w:rsidRPr="00C53F7F">
        <w:rPr>
          <w:rStyle w:val="inline-codeChar"/>
          <w:lang w:val="en-US"/>
        </w:rPr>
        <w:t>.hpp&gt;</w:t>
      </w:r>
      <w:r w:rsidRPr="00C53F7F">
        <w:rPr>
          <w:lang w:val="en-US"/>
        </w:rPr>
        <w:t xml:space="preserve">: </w:t>
      </w:r>
      <w:r>
        <w:rPr>
          <w:lang w:val="en-US"/>
        </w:rPr>
        <w:t>all the GLSL common functions</w:t>
      </w:r>
    </w:p>
    <w:p w14:paraId="19066AF1" w14:textId="29447303" w:rsidR="00125B0E" w:rsidRPr="00C53F7F" w:rsidRDefault="00125B0E" w:rsidP="00125B0E">
      <w:pPr>
        <w:pStyle w:val="inline-code"/>
        <w:rPr>
          <w:lang w:val="en-US"/>
        </w:rPr>
      </w:pPr>
      <w:r w:rsidRPr="00C53F7F">
        <w:rPr>
          <w:rStyle w:val="inline-codeChar"/>
          <w:lang w:val="en-US"/>
        </w:rPr>
        <w:t>&lt;glm/</w:t>
      </w:r>
      <w:r>
        <w:rPr>
          <w:rStyle w:val="inline-codeChar"/>
          <w:lang w:val="en-US"/>
        </w:rPr>
        <w:t>exponential</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exponential</w:t>
      </w:r>
      <w:r>
        <w:rPr>
          <w:lang w:val="en-US"/>
        </w:rPr>
        <w:t xml:space="preserve"> functions</w:t>
      </w:r>
    </w:p>
    <w:p w14:paraId="264151C1" w14:textId="0D87FD03" w:rsidR="00125B0E" w:rsidRDefault="00125B0E" w:rsidP="00125B0E">
      <w:pPr>
        <w:pStyle w:val="inline-code"/>
        <w:rPr>
          <w:lang w:val="en-US"/>
        </w:rPr>
      </w:pPr>
      <w:r w:rsidRPr="00C53F7F">
        <w:rPr>
          <w:rStyle w:val="inline-codeChar"/>
          <w:lang w:val="en-US"/>
        </w:rPr>
        <w:t>&lt;glm/</w:t>
      </w:r>
      <w:r>
        <w:rPr>
          <w:rStyle w:val="inline-codeChar"/>
          <w:lang w:val="en-US"/>
        </w:rPr>
        <w:t>geometry</w:t>
      </w:r>
      <w:r w:rsidRPr="00C53F7F">
        <w:rPr>
          <w:rStyle w:val="inline-codeChar"/>
          <w:lang w:val="en-US"/>
        </w:rPr>
        <w:t>.hpp&gt;</w:t>
      </w:r>
      <w:r w:rsidRPr="00C53F7F">
        <w:rPr>
          <w:lang w:val="en-US"/>
        </w:rPr>
        <w:t xml:space="preserve">: </w:t>
      </w:r>
      <w:r>
        <w:rPr>
          <w:lang w:val="en-US"/>
        </w:rPr>
        <w:t xml:space="preserve">all the GLSL </w:t>
      </w:r>
      <w:r w:rsidR="001B1566">
        <w:rPr>
          <w:rStyle w:val="inline-codeChar"/>
          <w:lang w:val="en-US"/>
        </w:rPr>
        <w:t>geometry</w:t>
      </w:r>
      <w:r w:rsidR="001B1566">
        <w:rPr>
          <w:lang w:val="en-US"/>
        </w:rPr>
        <w:t xml:space="preserve"> </w:t>
      </w:r>
      <w:r>
        <w:rPr>
          <w:lang w:val="en-US"/>
        </w:rPr>
        <w:t>functions</w:t>
      </w:r>
    </w:p>
    <w:p w14:paraId="29404AE9" w14:textId="4D374426" w:rsidR="001B1566" w:rsidRDefault="001B1566" w:rsidP="001B1566">
      <w:pPr>
        <w:pStyle w:val="inline-code"/>
        <w:rPr>
          <w:lang w:val="en-US"/>
        </w:rPr>
      </w:pPr>
      <w:r w:rsidRPr="00C53F7F">
        <w:rPr>
          <w:rStyle w:val="inline-codeChar"/>
          <w:lang w:val="en-US"/>
        </w:rPr>
        <w:t>&lt;glm/</w:t>
      </w:r>
      <w:r>
        <w:rPr>
          <w:rStyle w:val="inline-codeChar"/>
          <w:lang w:val="en-US"/>
        </w:rPr>
        <w:t>integer</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integer</w:t>
      </w:r>
      <w:r>
        <w:rPr>
          <w:lang w:val="en-US"/>
        </w:rPr>
        <w:t xml:space="preserve"> functions</w:t>
      </w:r>
    </w:p>
    <w:p w14:paraId="3812A5E1" w14:textId="3D68D367" w:rsidR="001B1566" w:rsidRDefault="001B1566" w:rsidP="001B1566">
      <w:pPr>
        <w:pStyle w:val="inline-code"/>
        <w:rPr>
          <w:lang w:val="en-US"/>
        </w:rPr>
      </w:pPr>
      <w:r w:rsidRPr="00C53F7F">
        <w:rPr>
          <w:rStyle w:val="inline-codeChar"/>
          <w:lang w:val="en-US"/>
        </w:rPr>
        <w:t>&lt;glm/</w:t>
      </w:r>
      <w:r>
        <w:rPr>
          <w:rStyle w:val="inline-codeChar"/>
          <w:lang w:val="en-US"/>
        </w:rPr>
        <w:t>matrix</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matrix</w:t>
      </w:r>
      <w:r>
        <w:rPr>
          <w:lang w:val="en-US"/>
        </w:rPr>
        <w:t xml:space="preserve"> functions</w:t>
      </w:r>
    </w:p>
    <w:p w14:paraId="158FF8CA" w14:textId="1099A3A5" w:rsidR="001B1566" w:rsidRDefault="001B1566" w:rsidP="001B1566">
      <w:pPr>
        <w:pStyle w:val="inline-code"/>
        <w:rPr>
          <w:lang w:val="en-US"/>
        </w:rPr>
      </w:pPr>
      <w:r w:rsidRPr="00C53F7F">
        <w:rPr>
          <w:rStyle w:val="inline-codeChar"/>
          <w:lang w:val="en-US"/>
        </w:rPr>
        <w:t>&lt;glm/</w:t>
      </w:r>
      <w:r>
        <w:rPr>
          <w:rStyle w:val="inline-codeChar"/>
          <w:lang w:val="en-US"/>
        </w:rPr>
        <w:t>packing</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packing</w:t>
      </w:r>
      <w:r>
        <w:rPr>
          <w:lang w:val="en-US"/>
        </w:rPr>
        <w:t xml:space="preserve"> functions</w:t>
      </w:r>
    </w:p>
    <w:p w14:paraId="1B09BA52" w14:textId="2859A3E8" w:rsidR="001B1566" w:rsidRDefault="001B1566" w:rsidP="001B1566">
      <w:pPr>
        <w:pStyle w:val="inline-code"/>
        <w:rPr>
          <w:lang w:val="en-US"/>
        </w:rPr>
      </w:pPr>
      <w:r w:rsidRPr="00C53F7F">
        <w:rPr>
          <w:rStyle w:val="inline-codeChar"/>
          <w:lang w:val="en-US"/>
        </w:rPr>
        <w:t>&lt;glm/</w:t>
      </w:r>
      <w:r>
        <w:rPr>
          <w:rStyle w:val="inline-codeChar"/>
          <w:lang w:val="en-US"/>
        </w:rPr>
        <w:t>trigonometric</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trigonometric</w:t>
      </w:r>
      <w:r>
        <w:rPr>
          <w:lang w:val="en-US"/>
        </w:rPr>
        <w:t xml:space="preserve"> functions</w:t>
      </w:r>
    </w:p>
    <w:p w14:paraId="72DFB745" w14:textId="0BE4157F" w:rsidR="001B1566" w:rsidRDefault="001B1566" w:rsidP="001B1566">
      <w:pPr>
        <w:pStyle w:val="inline-code"/>
        <w:rPr>
          <w:lang w:val="en-US"/>
        </w:rPr>
      </w:pPr>
      <w:r w:rsidRPr="00C53F7F">
        <w:rPr>
          <w:rStyle w:val="inline-codeChar"/>
          <w:lang w:val="en-US"/>
        </w:rPr>
        <w:t>&lt;glm/</w:t>
      </w:r>
      <w:r>
        <w:rPr>
          <w:rStyle w:val="inline-codeChar"/>
          <w:lang w:val="en-US"/>
        </w:rPr>
        <w:t>vector_relational</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vector relational</w:t>
      </w:r>
      <w:r>
        <w:rPr>
          <w:lang w:val="en-US"/>
        </w:rPr>
        <w:t xml:space="preserve"> functions</w:t>
      </w:r>
    </w:p>
    <w:p w14:paraId="5DD62DD6" w14:textId="33CE5F2A" w:rsidR="006126E0" w:rsidRDefault="006126E0" w:rsidP="006126E0">
      <w:pPr>
        <w:pStyle w:val="HeadingB"/>
      </w:pPr>
      <w:bookmarkStart w:id="4" w:name="_Toc292144472"/>
      <w:r>
        <w:t>1.2. Faster program compilation</w:t>
      </w:r>
      <w:bookmarkEnd w:id="4"/>
    </w:p>
    <w:p w14:paraId="7CA95A9B" w14:textId="77777777" w:rsidR="006126E0" w:rsidRDefault="006126E0" w:rsidP="006126E0">
      <w:pPr>
        <w:pStyle w:val="Paragraph"/>
      </w:pPr>
      <w:r>
        <w:t xml:space="preserve">GLM is a header only library that makes a heavy usage of C++ templates. This design may significantly increase the compile time for files that use GLM. Hence, it is important to limit GLM inclusion to header and source files that actually use it. Likewise, GLM extensions should be included only in program sources using them. </w:t>
      </w:r>
    </w:p>
    <w:p w14:paraId="0805F3C8" w14:textId="77777777" w:rsidR="006126E0" w:rsidRDefault="006126E0" w:rsidP="006126E0">
      <w:pPr>
        <w:pStyle w:val="Paragraph"/>
      </w:pPr>
      <w:r>
        <w:t xml:space="preserve">To further help compilation time, GLM 0.9.5 introduced </w:t>
      </w:r>
      <w:r w:rsidRPr="00445108">
        <w:rPr>
          <w:rStyle w:val="inline-codeChar"/>
        </w:rPr>
        <w:t>&lt;glm/fwd.hpp&gt;</w:t>
      </w:r>
      <w:r>
        <w:rPr>
          <w:rStyle w:val="inline-codeChar"/>
        </w:rPr>
        <w:t xml:space="preserve"> </w:t>
      </w:r>
      <w:r>
        <w:t xml:space="preserve">that provides forward declarations of GLM types. </w:t>
      </w:r>
    </w:p>
    <w:tbl>
      <w:tblPr>
        <w:tblStyle w:val="TableGrid"/>
        <w:tblW w:w="0" w:type="auto"/>
        <w:tblLook w:val="04A0" w:firstRow="1" w:lastRow="0" w:firstColumn="1" w:lastColumn="0" w:noHBand="0" w:noVBand="1"/>
      </w:tblPr>
      <w:tblGrid>
        <w:gridCol w:w="8522"/>
      </w:tblGrid>
      <w:tr w:rsidR="006126E0" w14:paraId="2B7D6006" w14:textId="77777777" w:rsidTr="00D74BC8">
        <w:tc>
          <w:tcPr>
            <w:tcW w:w="8522" w:type="dxa"/>
            <w:tcBorders>
              <w:top w:val="nil"/>
              <w:left w:val="nil"/>
              <w:bottom w:val="nil"/>
              <w:right w:val="nil"/>
            </w:tcBorders>
            <w:shd w:val="clear" w:color="auto" w:fill="FFF8F0"/>
          </w:tcPr>
          <w:p w14:paraId="676602B7" w14:textId="77777777" w:rsidR="006126E0" w:rsidRDefault="006126E0" w:rsidP="00D74BC8">
            <w:pPr>
              <w:pStyle w:val="inline-code-comment"/>
              <w:ind w:left="0"/>
            </w:pPr>
            <w:r>
              <w:t>// Header file</w:t>
            </w:r>
          </w:p>
          <w:p w14:paraId="4F83161F" w14:textId="77777777" w:rsidR="006126E0" w:rsidRDefault="006126E0" w:rsidP="00D74BC8">
            <w:pPr>
              <w:pStyle w:val="inline-code"/>
            </w:pPr>
            <w:r>
              <w:rPr>
                <w:color w:val="0000FF"/>
              </w:rPr>
              <w:t xml:space="preserve">#include </w:t>
            </w:r>
            <w:r>
              <w:t>&lt;glm/fwd.hpp&gt;</w:t>
            </w:r>
          </w:p>
          <w:p w14:paraId="72F495D3" w14:textId="77777777" w:rsidR="006126E0" w:rsidRDefault="006126E0" w:rsidP="00D74BC8"/>
          <w:p w14:paraId="2C24B571" w14:textId="77777777" w:rsidR="006126E0" w:rsidRDefault="006126E0" w:rsidP="00D74BC8">
            <w:pPr>
              <w:pStyle w:val="inline-code-comment"/>
              <w:ind w:left="0"/>
            </w:pPr>
            <w:r>
              <w:t>// Source file</w:t>
            </w:r>
          </w:p>
          <w:p w14:paraId="17517836" w14:textId="77777777" w:rsidR="006126E0" w:rsidRDefault="006126E0" w:rsidP="00D74BC8">
            <w:pPr>
              <w:pStyle w:val="inline-code"/>
            </w:pPr>
            <w:r>
              <w:rPr>
                <w:color w:val="0000FF"/>
              </w:rPr>
              <w:t xml:space="preserve">#include </w:t>
            </w:r>
            <w:r>
              <w:t>&lt;glm/glm.hpp&gt;</w:t>
            </w:r>
          </w:p>
        </w:tc>
      </w:tr>
    </w:tbl>
    <w:p w14:paraId="21872466" w14:textId="7B4B0486" w:rsidR="00EF605E" w:rsidRDefault="00C267B0" w:rsidP="00342956">
      <w:pPr>
        <w:pStyle w:val="HeadingB"/>
      </w:pPr>
      <w:bookmarkStart w:id="5" w:name="_Toc292144473"/>
      <w:r>
        <w:t>1</w:t>
      </w:r>
      <w:r w:rsidR="006126E0">
        <w:t>.3</w:t>
      </w:r>
      <w:r>
        <w:t>. Use sample of GLM core</w:t>
      </w:r>
      <w:bookmarkEnd w:id="5"/>
    </w:p>
    <w:tbl>
      <w:tblPr>
        <w:tblStyle w:val="TableGrid"/>
        <w:tblW w:w="0" w:type="auto"/>
        <w:shd w:val="clear" w:color="auto" w:fill="FFF8F0"/>
        <w:tblLook w:val="04A0" w:firstRow="1" w:lastRow="0" w:firstColumn="1" w:lastColumn="0" w:noHBand="0" w:noVBand="1"/>
      </w:tblPr>
      <w:tblGrid>
        <w:gridCol w:w="8522"/>
      </w:tblGrid>
      <w:tr w:rsidR="00000D19" w14:paraId="7E983EC0" w14:textId="77777777" w:rsidTr="00C5236D">
        <w:tc>
          <w:tcPr>
            <w:tcW w:w="8522" w:type="dxa"/>
            <w:tcBorders>
              <w:top w:val="nil"/>
              <w:left w:val="nil"/>
              <w:bottom w:val="nil"/>
              <w:right w:val="nil"/>
            </w:tcBorders>
            <w:shd w:val="clear" w:color="auto" w:fill="FFF8F0"/>
          </w:tcPr>
          <w:p w14:paraId="73713076" w14:textId="158CAB2A" w:rsidR="007A0F6F" w:rsidRPr="007A0F6F" w:rsidRDefault="007A0F6F" w:rsidP="00000D19">
            <w:pPr>
              <w:pStyle w:val="inline-code"/>
              <w:rPr>
                <w:color w:val="008000"/>
                <w:szCs w:val="18"/>
              </w:rPr>
            </w:pPr>
            <w:r w:rsidRPr="007A0F6F">
              <w:rPr>
                <w:color w:val="008000"/>
                <w:szCs w:val="18"/>
              </w:rPr>
              <w:t>// Include GLM core features</w:t>
            </w:r>
          </w:p>
          <w:p w14:paraId="045E52BD" w14:textId="31D5EDF2" w:rsidR="00000D19" w:rsidRPr="007A0F6F" w:rsidRDefault="00000D19" w:rsidP="00000D19">
            <w:pPr>
              <w:pStyle w:val="inline-code"/>
              <w:rPr>
                <w:szCs w:val="18"/>
              </w:rPr>
            </w:pPr>
            <w:r w:rsidRPr="007A0F6F">
              <w:rPr>
                <w:color w:val="0000FF"/>
                <w:szCs w:val="18"/>
              </w:rPr>
              <w:t>#include</w:t>
            </w:r>
            <w:r w:rsidRPr="007A0F6F">
              <w:rPr>
                <w:szCs w:val="18"/>
              </w:rPr>
              <w:t xml:space="preserve"> &lt;glm/</w:t>
            </w:r>
            <w:r w:rsidR="00506169" w:rsidRPr="007A0F6F">
              <w:rPr>
                <w:szCs w:val="18"/>
              </w:rPr>
              <w:t>vec3</w:t>
            </w:r>
            <w:r w:rsidRPr="007A0F6F">
              <w:rPr>
                <w:szCs w:val="18"/>
              </w:rPr>
              <w:t>.hpp&gt;</w:t>
            </w:r>
          </w:p>
          <w:p w14:paraId="08CD233F" w14:textId="77777777" w:rsidR="00506169" w:rsidRPr="007A0F6F" w:rsidRDefault="00506169" w:rsidP="00506169">
            <w:pPr>
              <w:pStyle w:val="inline-code"/>
              <w:rPr>
                <w:szCs w:val="18"/>
              </w:rPr>
            </w:pPr>
            <w:r w:rsidRPr="007A0F6F">
              <w:rPr>
                <w:color w:val="0000FF"/>
                <w:szCs w:val="18"/>
              </w:rPr>
              <w:t>#include</w:t>
            </w:r>
            <w:r w:rsidRPr="007A0F6F">
              <w:rPr>
                <w:szCs w:val="18"/>
              </w:rPr>
              <w:t xml:space="preserve"> &lt;glm/vec4.hpp&gt;</w:t>
            </w:r>
          </w:p>
          <w:p w14:paraId="771622D2" w14:textId="442ABF6F" w:rsidR="00506169" w:rsidRPr="007A0F6F" w:rsidRDefault="00506169" w:rsidP="00506169">
            <w:pPr>
              <w:pStyle w:val="inline-code"/>
              <w:rPr>
                <w:szCs w:val="18"/>
              </w:rPr>
            </w:pPr>
            <w:r w:rsidRPr="007A0F6F">
              <w:rPr>
                <w:color w:val="0000FF"/>
                <w:szCs w:val="18"/>
              </w:rPr>
              <w:t>#include</w:t>
            </w:r>
            <w:r w:rsidRPr="007A0F6F">
              <w:rPr>
                <w:szCs w:val="18"/>
              </w:rPr>
              <w:t xml:space="preserve"> &lt;glm/mat4x4.hpp&gt;</w:t>
            </w:r>
          </w:p>
          <w:p w14:paraId="3198CC64" w14:textId="77777777" w:rsidR="00000D19" w:rsidRDefault="00000D19" w:rsidP="00000D19">
            <w:pPr>
              <w:pStyle w:val="inline-code"/>
              <w:rPr>
                <w:szCs w:val="18"/>
              </w:rPr>
            </w:pPr>
          </w:p>
          <w:p w14:paraId="23FE1647" w14:textId="30F0536C" w:rsidR="007A0F6F" w:rsidRDefault="007A0F6F" w:rsidP="00000D19">
            <w:pPr>
              <w:pStyle w:val="inline-code"/>
              <w:rPr>
                <w:color w:val="008000"/>
                <w:szCs w:val="18"/>
              </w:rPr>
            </w:pPr>
            <w:r w:rsidRPr="007A0F6F">
              <w:rPr>
                <w:color w:val="008000"/>
                <w:szCs w:val="18"/>
              </w:rPr>
              <w:lastRenderedPageBreak/>
              <w:t>// Include GLM extensions</w:t>
            </w:r>
          </w:p>
          <w:p w14:paraId="38A64411" w14:textId="6290D027" w:rsidR="00AE43AA" w:rsidRPr="007A0F6F" w:rsidRDefault="00AE43AA" w:rsidP="00AE43AA">
            <w:pPr>
              <w:pStyle w:val="inline-code"/>
              <w:rPr>
                <w:szCs w:val="18"/>
              </w:rPr>
            </w:pPr>
            <w:r w:rsidRPr="007A0F6F">
              <w:rPr>
                <w:color w:val="0000FF"/>
                <w:szCs w:val="18"/>
              </w:rPr>
              <w:t>#include</w:t>
            </w:r>
            <w:r w:rsidRPr="007A0F6F">
              <w:rPr>
                <w:szCs w:val="18"/>
              </w:rPr>
              <w:t xml:space="preserve"> &lt;glm/</w:t>
            </w:r>
            <w:r w:rsidR="00B55998">
              <w:rPr>
                <w:szCs w:val="18"/>
              </w:rPr>
              <w:t>gtc/</w:t>
            </w:r>
            <w:r>
              <w:rPr>
                <w:szCs w:val="18"/>
              </w:rPr>
              <w:t>matrix_transform</w:t>
            </w:r>
            <w:r w:rsidRPr="007A0F6F">
              <w:rPr>
                <w:szCs w:val="18"/>
              </w:rPr>
              <w:t>.hpp&gt;</w:t>
            </w:r>
          </w:p>
          <w:p w14:paraId="0DADDA86" w14:textId="77777777" w:rsidR="00AE43AA" w:rsidRPr="007A0F6F" w:rsidRDefault="00AE43AA" w:rsidP="00000D19">
            <w:pPr>
              <w:pStyle w:val="inline-code"/>
              <w:rPr>
                <w:color w:val="008000"/>
                <w:szCs w:val="18"/>
              </w:rPr>
            </w:pPr>
          </w:p>
          <w:p w14:paraId="6836E704" w14:textId="77777777" w:rsidR="007A0F6F" w:rsidRDefault="007A0F6F" w:rsidP="00000D19">
            <w:pPr>
              <w:pStyle w:val="inline-code"/>
              <w:rPr>
                <w:szCs w:val="18"/>
              </w:rPr>
            </w:pPr>
            <w:r w:rsidRPr="007A0F6F">
              <w:rPr>
                <w:color w:val="auto"/>
                <w:szCs w:val="18"/>
              </w:rPr>
              <w:t>glm::</w:t>
            </w:r>
            <w:r w:rsidRPr="00AE43AA">
              <w:rPr>
                <w:color w:val="E36C0A" w:themeColor="accent6" w:themeShade="BF"/>
                <w:szCs w:val="18"/>
              </w:rPr>
              <w:t>mat4</w:t>
            </w:r>
            <w:r w:rsidR="00000D19" w:rsidRPr="00AE43AA">
              <w:rPr>
                <w:color w:val="E36C0A" w:themeColor="accent6" w:themeShade="BF"/>
                <w:szCs w:val="18"/>
              </w:rPr>
              <w:t xml:space="preserve"> </w:t>
            </w:r>
            <w:r>
              <w:rPr>
                <w:szCs w:val="18"/>
              </w:rPr>
              <w:t>transform</w:t>
            </w:r>
            <w:r w:rsidR="00000D19" w:rsidRPr="007A0F6F">
              <w:rPr>
                <w:szCs w:val="18"/>
              </w:rPr>
              <w:t>(</w:t>
            </w:r>
          </w:p>
          <w:p w14:paraId="0D5E535B" w14:textId="77777777" w:rsidR="007A0F6F" w:rsidRDefault="007A0F6F" w:rsidP="007A0F6F">
            <w:pPr>
              <w:pStyle w:val="inline-code"/>
              <w:ind w:left="720"/>
              <w:rPr>
                <w:szCs w:val="18"/>
              </w:rPr>
            </w:pPr>
            <w:r w:rsidRPr="007A0F6F">
              <w:rPr>
                <w:szCs w:val="18"/>
              </w:rPr>
              <w:t>glm::</w:t>
            </w:r>
            <w:r w:rsidRPr="00AE43AA">
              <w:rPr>
                <w:color w:val="E36C0A" w:themeColor="accent6" w:themeShade="BF"/>
                <w:szCs w:val="18"/>
              </w:rPr>
              <w:t xml:space="preserve">vec2 </w:t>
            </w:r>
            <w:r w:rsidRPr="007A0F6F">
              <w:rPr>
                <w:color w:val="0000FF"/>
                <w:szCs w:val="18"/>
              </w:rPr>
              <w:t>const</w:t>
            </w:r>
            <w:r w:rsidRPr="007A0F6F">
              <w:rPr>
                <w:szCs w:val="18"/>
              </w:rPr>
              <w:t xml:space="preserve"> &amp; Orientation, </w:t>
            </w:r>
          </w:p>
          <w:p w14:paraId="6C22FE8F" w14:textId="77777777" w:rsidR="007A0F6F" w:rsidRDefault="007A0F6F" w:rsidP="007A0F6F">
            <w:pPr>
              <w:pStyle w:val="inline-code"/>
              <w:ind w:left="720"/>
              <w:rPr>
                <w:szCs w:val="18"/>
              </w:rPr>
            </w:pPr>
            <w:r w:rsidRPr="007A0F6F">
              <w:rPr>
                <w:szCs w:val="18"/>
              </w:rPr>
              <w:t>glm::</w:t>
            </w:r>
            <w:r w:rsidRPr="00AE43AA">
              <w:rPr>
                <w:color w:val="E36C0A" w:themeColor="accent6" w:themeShade="BF"/>
                <w:szCs w:val="18"/>
              </w:rPr>
              <w:t xml:space="preserve">vec3 </w:t>
            </w:r>
            <w:r w:rsidRPr="007A0F6F">
              <w:rPr>
                <w:color w:val="0000FF"/>
                <w:szCs w:val="18"/>
              </w:rPr>
              <w:t>const</w:t>
            </w:r>
            <w:r w:rsidRPr="007A0F6F">
              <w:rPr>
                <w:szCs w:val="18"/>
              </w:rPr>
              <w:t xml:space="preserve"> &amp; Translate</w:t>
            </w:r>
            <w:r>
              <w:rPr>
                <w:szCs w:val="18"/>
              </w:rPr>
              <w:t>,</w:t>
            </w:r>
          </w:p>
          <w:p w14:paraId="4DE5E6DA" w14:textId="151EDBB6" w:rsidR="00000D19" w:rsidRPr="007A0F6F" w:rsidRDefault="007A0F6F" w:rsidP="007A0F6F">
            <w:pPr>
              <w:pStyle w:val="inline-code"/>
              <w:ind w:left="720"/>
              <w:rPr>
                <w:szCs w:val="18"/>
              </w:rPr>
            </w:pPr>
            <w:r>
              <w:rPr>
                <w:szCs w:val="18"/>
              </w:rPr>
              <w:t>glm::</w:t>
            </w:r>
            <w:r w:rsidRPr="00AE43AA">
              <w:rPr>
                <w:color w:val="E36C0A" w:themeColor="accent6" w:themeShade="BF"/>
                <w:szCs w:val="18"/>
              </w:rPr>
              <w:t xml:space="preserve">vec2 </w:t>
            </w:r>
            <w:r w:rsidRPr="007A0F6F">
              <w:rPr>
                <w:color w:val="0000FF"/>
                <w:szCs w:val="18"/>
              </w:rPr>
              <w:t>const</w:t>
            </w:r>
            <w:r w:rsidRPr="007A0F6F">
              <w:rPr>
                <w:szCs w:val="18"/>
              </w:rPr>
              <w:t xml:space="preserve"> </w:t>
            </w:r>
            <w:r>
              <w:rPr>
                <w:szCs w:val="18"/>
              </w:rPr>
              <w:t>&amp; Up</w:t>
            </w:r>
            <w:r w:rsidR="00000D19" w:rsidRPr="007A0F6F">
              <w:rPr>
                <w:szCs w:val="18"/>
              </w:rPr>
              <w:t>)</w:t>
            </w:r>
          </w:p>
          <w:p w14:paraId="07D620D3" w14:textId="77777777" w:rsidR="00000D19" w:rsidRPr="00744F26" w:rsidRDefault="00000D19" w:rsidP="00000D19">
            <w:pPr>
              <w:pStyle w:val="inline-code"/>
              <w:rPr>
                <w:szCs w:val="18"/>
                <w:lang w:val="en-US"/>
              </w:rPr>
            </w:pPr>
            <w:r w:rsidRPr="00744F26">
              <w:rPr>
                <w:szCs w:val="18"/>
                <w:lang w:val="en-US"/>
              </w:rPr>
              <w:t>{</w:t>
            </w:r>
          </w:p>
          <w:p w14:paraId="40AC8E96" w14:textId="75D693FD"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t>glm::</w:t>
            </w:r>
            <w:r w:rsidR="00AE43AA" w:rsidRPr="00AE43AA">
              <w:rPr>
                <w:rFonts w:ascii="Consolas" w:hAnsi="Consolas" w:cs="Consolas"/>
                <w:color w:val="E36C0A" w:themeColor="accent6" w:themeShade="BF"/>
                <w:sz w:val="18"/>
                <w:szCs w:val="18"/>
              </w:rPr>
              <w:t xml:space="preserve">mat4 </w:t>
            </w:r>
            <w:r w:rsidRPr="00AE43AA">
              <w:rPr>
                <w:rFonts w:ascii="Consolas" w:eastAsiaTheme="minorEastAsia" w:hAnsi="Consolas" w:cs="Consolas"/>
                <w:sz w:val="18"/>
                <w:szCs w:val="18"/>
                <w:lang w:val="en-US"/>
              </w:rPr>
              <w:t>Projection = glm::perspective(45.0f, 4.0f / 3.0f, 0.1f, 100.0f);</w:t>
            </w:r>
          </w:p>
          <w:p w14:paraId="36E6ECBB" w14:textId="05E04B9F"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t>glm::</w:t>
            </w:r>
            <w:r w:rsidR="00AE43AA" w:rsidRPr="00AE43AA">
              <w:rPr>
                <w:rFonts w:ascii="Consolas" w:hAnsi="Consolas" w:cs="Consolas"/>
                <w:color w:val="E36C0A" w:themeColor="accent6" w:themeShade="BF"/>
                <w:sz w:val="18"/>
                <w:szCs w:val="18"/>
              </w:rPr>
              <w:t>mat4</w:t>
            </w:r>
            <w:r w:rsidR="00AE43AA">
              <w:rPr>
                <w:rFonts w:ascii="Consolas" w:hAnsi="Consolas" w:cs="Consolas"/>
                <w:color w:val="E36C0A" w:themeColor="accent6" w:themeShade="BF"/>
                <w:sz w:val="18"/>
                <w:szCs w:val="18"/>
              </w:rPr>
              <w:t xml:space="preserve"> </w:t>
            </w:r>
            <w:r w:rsidRPr="00AE43AA">
              <w:rPr>
                <w:rFonts w:ascii="Consolas" w:eastAsiaTheme="minorEastAsia" w:hAnsi="Consolas" w:cs="Consolas"/>
                <w:sz w:val="18"/>
                <w:szCs w:val="18"/>
                <w:lang w:val="en-US"/>
              </w:rPr>
              <w:t>ViewTranslate = glm::translate(glm::</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 xml:space="preserve">(1.0f), </w:t>
            </w:r>
            <w:r w:rsidRPr="00AE43AA">
              <w:rPr>
                <w:rFonts w:ascii="Consolas" w:hAnsi="Consolas" w:cs="Consolas"/>
                <w:sz w:val="18"/>
                <w:szCs w:val="18"/>
              </w:rPr>
              <w:t>Translate</w:t>
            </w:r>
            <w:r w:rsidRPr="00AE43AA">
              <w:rPr>
                <w:rFonts w:ascii="Consolas" w:eastAsiaTheme="minorEastAsia" w:hAnsi="Consolas" w:cs="Consolas"/>
                <w:sz w:val="18"/>
                <w:szCs w:val="18"/>
                <w:lang w:val="en-US"/>
              </w:rPr>
              <w:t>);</w:t>
            </w:r>
          </w:p>
          <w:p w14:paraId="54148C69" w14:textId="39754D50"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t>glm::</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ViewRotateX = glm::rotate(ViewTranslate,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.y, </w:t>
            </w:r>
            <w:r w:rsidR="00EC77C7"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335B871D" w14:textId="34F0C1E4"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t>glm::</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View = glm::rotate(ViewRotateX,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.x, </w:t>
            </w:r>
            <w:r w:rsidR="00AE43AA"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595B3DBF" w14:textId="3B3708C2"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t>glm::</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Model = glm::</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(1.0f);</w:t>
            </w:r>
          </w:p>
          <w:p w14:paraId="1C5CBCE7" w14:textId="77777777"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r w:rsidRPr="00AE43AA">
              <w:rPr>
                <w:rFonts w:ascii="Consolas" w:eastAsiaTheme="minorEastAsia" w:hAnsi="Consolas" w:cs="Consolas"/>
                <w:sz w:val="18"/>
                <w:szCs w:val="18"/>
                <w:lang w:val="en-US"/>
              </w:rPr>
              <w:tab/>
            </w:r>
          </w:p>
          <w:p w14:paraId="25AF0761" w14:textId="46BE7886" w:rsidR="007A0F6F" w:rsidRPr="00AE43AA" w:rsidRDefault="007A0F6F" w:rsidP="007A0F6F">
            <w:pPr>
              <w:pStyle w:val="inline-code"/>
              <w:rPr>
                <w:szCs w:val="18"/>
                <w:lang w:val="en-US"/>
              </w:rPr>
            </w:pPr>
            <w:r w:rsidRPr="00AE43AA">
              <w:rPr>
                <w:rFonts w:eastAsiaTheme="minorEastAsia"/>
                <w:szCs w:val="18"/>
                <w:lang w:val="en-US"/>
              </w:rPr>
              <w:tab/>
            </w:r>
            <w:r w:rsidRPr="00AE43AA">
              <w:rPr>
                <w:rFonts w:eastAsiaTheme="minorEastAsia"/>
                <w:color w:val="0000FF"/>
                <w:szCs w:val="18"/>
                <w:lang w:val="en-US"/>
              </w:rPr>
              <w:t xml:space="preserve">return </w:t>
            </w:r>
            <w:r w:rsidRPr="00AE43AA">
              <w:rPr>
                <w:rFonts w:eastAsiaTheme="minorEastAsia"/>
                <w:szCs w:val="18"/>
                <w:lang w:val="en-US"/>
              </w:rPr>
              <w:t>Projection * View * Model;</w:t>
            </w:r>
          </w:p>
          <w:p w14:paraId="5437DFF9" w14:textId="7723CDFE" w:rsidR="00000D19" w:rsidRPr="00000D19" w:rsidRDefault="00000D19" w:rsidP="00005B7C">
            <w:pPr>
              <w:pStyle w:val="inline-code"/>
            </w:pPr>
            <w:r w:rsidRPr="00AE43AA">
              <w:rPr>
                <w:szCs w:val="18"/>
              </w:rPr>
              <w:t>}</w:t>
            </w:r>
          </w:p>
        </w:tc>
      </w:tr>
    </w:tbl>
    <w:p w14:paraId="013BB903" w14:textId="0B02380E" w:rsidR="00EF605E" w:rsidRDefault="00C267B0" w:rsidP="00342956">
      <w:pPr>
        <w:pStyle w:val="HeadingB"/>
      </w:pPr>
      <w:bookmarkStart w:id="6" w:name="_Toc292144474"/>
      <w:r>
        <w:lastRenderedPageBreak/>
        <w:t>1.</w:t>
      </w:r>
      <w:r w:rsidR="006126E0">
        <w:t>4</w:t>
      </w:r>
      <w:r>
        <w:t>. Dependencies</w:t>
      </w:r>
      <w:bookmarkEnd w:id="6"/>
    </w:p>
    <w:p w14:paraId="6B3569A6" w14:textId="77777777" w:rsidR="00EF605E" w:rsidRDefault="00C267B0" w:rsidP="00B609FD">
      <w:pPr>
        <w:pStyle w:val="Paragraph"/>
      </w:pPr>
      <w:r>
        <w:t xml:space="preserve">When </w:t>
      </w:r>
      <w:r w:rsidRPr="001C126F">
        <w:rPr>
          <w:rStyle w:val="inline-codeChar"/>
        </w:rPr>
        <w:t>&lt;glm/glm.hpp&gt;</w:t>
      </w:r>
      <w:r>
        <w:t xml:space="preserve"> is included, GLM provides all the GLSL features it implements in C++.</w:t>
      </w:r>
    </w:p>
    <w:p w14:paraId="7499E402" w14:textId="60F025EA" w:rsidR="007A0F6F" w:rsidRPr="00E4406A" w:rsidRDefault="00C267B0" w:rsidP="00E4406A">
      <w:pPr>
        <w:pStyle w:val="Paragraph"/>
      </w:pPr>
      <w:r>
        <w:t xml:space="preserve">There is no dependence with external libraries or external headers </w:t>
      </w:r>
      <w:r w:rsidR="00405D4B">
        <w:t>such as</w:t>
      </w:r>
      <w:r>
        <w:t xml:space="preserve"> </w:t>
      </w:r>
      <w:r w:rsidRPr="008335C4">
        <w:rPr>
          <w:rStyle w:val="inline-codeChar"/>
        </w:rPr>
        <w:t>gl.h</w:t>
      </w:r>
      <w:r w:rsidR="008335C4" w:rsidRPr="008335C4">
        <w:t xml:space="preserve">, </w:t>
      </w:r>
      <w:hyperlink r:id="rId25" w:history="1">
        <w:r w:rsidR="00FE3C15" w:rsidRPr="00EF7DC6">
          <w:rPr>
            <w:rStyle w:val="inline-codeChar"/>
            <w:u w:val="single"/>
          </w:rPr>
          <w:t>glcorearb.h</w:t>
        </w:r>
      </w:hyperlink>
      <w:r w:rsidR="00FE3C15" w:rsidRPr="008335C4">
        <w:t xml:space="preserve">, </w:t>
      </w:r>
      <w:r w:rsidRPr="008335C4">
        <w:rPr>
          <w:rStyle w:val="inline-codeChar"/>
        </w:rPr>
        <w:t>gl3.h</w:t>
      </w:r>
      <w:r w:rsidRPr="008335C4">
        <w:t xml:space="preserve">, </w:t>
      </w:r>
      <w:r w:rsidRPr="008335C4">
        <w:rPr>
          <w:rStyle w:val="inline-codeChar"/>
        </w:rPr>
        <w:t>glu.h</w:t>
      </w:r>
      <w:r w:rsidRPr="008335C4">
        <w:t xml:space="preserve"> or </w:t>
      </w:r>
      <w:r w:rsidRPr="008335C4">
        <w:rPr>
          <w:rStyle w:val="inline-codeChar"/>
        </w:rPr>
        <w:t>windows.h</w:t>
      </w:r>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6">
        <w:r>
          <w:rPr>
            <w:u w:val="single"/>
          </w:rPr>
          <w:t>Boost static assert</w:t>
        </w:r>
      </w:hyperlink>
      <w:r>
        <w:t xml:space="preserve"> will be used all over GLM code </w:t>
      </w:r>
      <w:r w:rsidR="008335C4">
        <w:t xml:space="preserve">to provide compiled time errors unless GLM is built with a C++ 11 compiler in which case </w:t>
      </w:r>
      <w:hyperlink r:id="rId27" w:history="1">
        <w:r w:rsidR="008335C4" w:rsidRPr="008335C4">
          <w:rPr>
            <w:rStyle w:val="Hyperlink"/>
            <w:rFonts w:ascii="Consolas" w:eastAsia="Consolas" w:hAnsi="Consolas" w:cs="Consolas"/>
            <w:color w:val="000000" w:themeColor="text1"/>
            <w:sz w:val="20"/>
          </w:rPr>
          <w:t>static_assert</w:t>
        </w:r>
      </w:hyperlink>
      <w:r w:rsidR="008335C4">
        <w:t>.</w:t>
      </w:r>
      <w:r w:rsidR="001706D5">
        <w:t xml:space="preserve"> If neither are detected, GLM will rely on its own implementation of static assert.</w:t>
      </w:r>
      <w:r w:rsidR="007A0F6F">
        <w:br w:type="page"/>
      </w:r>
    </w:p>
    <w:p w14:paraId="7716DA7B" w14:textId="6E9879CC" w:rsidR="006126E0" w:rsidRDefault="006126E0" w:rsidP="006126E0">
      <w:pPr>
        <w:pStyle w:val="HeadingA"/>
      </w:pPr>
      <w:bookmarkStart w:id="7" w:name="_Toc292144475"/>
      <w:r>
        <w:lastRenderedPageBreak/>
        <w:t>2. Swizzle operators</w:t>
      </w:r>
      <w:bookmarkEnd w:id="7"/>
    </w:p>
    <w:p w14:paraId="42C888E9" w14:textId="77777777" w:rsidR="006126E0" w:rsidRDefault="006126E0" w:rsidP="006126E0">
      <w:pPr>
        <w:pStyle w:val="Paragraph"/>
      </w:pPr>
      <w:r>
        <w:t xml:space="preserve">A common feature of shader languages like GLSL is the swizzle operators.  Those allow selecting multiple components of a vector and change their order. For example, “variable.x”, “variable.xzy” and “variable.zxyy” form respectively a scalar, a three components vector and a four components vector. With GLSL, swizzle operators can be both R-values and L-values. Finally, vector components can be accessed using “xyzw”, “rgba” or “stpq”. </w:t>
      </w:r>
    </w:p>
    <w:tbl>
      <w:tblPr>
        <w:tblStyle w:val="TableGrid"/>
        <w:tblW w:w="0" w:type="auto"/>
        <w:tblLook w:val="04A0" w:firstRow="1" w:lastRow="0" w:firstColumn="1" w:lastColumn="0" w:noHBand="0" w:noVBand="1"/>
      </w:tblPr>
      <w:tblGrid>
        <w:gridCol w:w="8522"/>
      </w:tblGrid>
      <w:tr w:rsidR="006126E0" w14:paraId="320AE5A9" w14:textId="77777777" w:rsidTr="00D74BC8">
        <w:trPr>
          <w:trHeight w:val="594"/>
        </w:trPr>
        <w:tc>
          <w:tcPr>
            <w:tcW w:w="8522" w:type="dxa"/>
            <w:tcBorders>
              <w:top w:val="nil"/>
              <w:left w:val="nil"/>
              <w:bottom w:val="nil"/>
              <w:right w:val="nil"/>
            </w:tcBorders>
            <w:shd w:val="clear" w:color="auto" w:fill="FFF8F0"/>
          </w:tcPr>
          <w:p w14:paraId="22391F99" w14:textId="77777777" w:rsidR="006126E0" w:rsidRPr="007D47CA" w:rsidRDefault="006126E0" w:rsidP="00D74BC8">
            <w:pPr>
              <w:pStyle w:val="inline-code"/>
            </w:pPr>
            <w:r w:rsidRPr="007D47CA">
              <w:rPr>
                <w:color w:val="FF8000"/>
              </w:rPr>
              <w:t>vec4</w:t>
            </w:r>
            <w:r w:rsidRPr="007D47CA">
              <w:t xml:space="preserve"> A;</w:t>
            </w:r>
          </w:p>
          <w:p w14:paraId="047DF8F7" w14:textId="77777777" w:rsidR="006126E0" w:rsidRPr="007D47CA" w:rsidRDefault="006126E0" w:rsidP="00D74BC8">
            <w:pPr>
              <w:pStyle w:val="inline-code"/>
            </w:pPr>
            <w:r w:rsidRPr="007D47CA">
              <w:rPr>
                <w:color w:val="FF8000"/>
              </w:rPr>
              <w:t>vec2</w:t>
            </w:r>
            <w:r w:rsidRPr="007D47CA">
              <w:t xml:space="preserve"> B;</w:t>
            </w:r>
          </w:p>
          <w:p w14:paraId="6FC4E109" w14:textId="77777777" w:rsidR="006126E0" w:rsidRPr="007D47CA" w:rsidRDefault="006126E0" w:rsidP="00D74BC8">
            <w:pPr>
              <w:pStyle w:val="inline-code"/>
            </w:pPr>
            <w:r w:rsidRPr="007D47CA">
              <w:t>...</w:t>
            </w:r>
          </w:p>
          <w:p w14:paraId="6EFA1725" w14:textId="77777777" w:rsidR="006126E0" w:rsidRPr="007D47CA" w:rsidRDefault="006126E0" w:rsidP="00D74BC8">
            <w:pPr>
              <w:pStyle w:val="inline-code"/>
            </w:pPr>
            <w:r w:rsidRPr="007D47CA">
              <w:t>B.yx = A.wy;</w:t>
            </w:r>
          </w:p>
          <w:p w14:paraId="0B56D078" w14:textId="77777777" w:rsidR="006126E0" w:rsidRDefault="006126E0" w:rsidP="00D74BC8">
            <w:pPr>
              <w:pStyle w:val="inline-code"/>
            </w:pPr>
            <w:r w:rsidRPr="007D47CA">
              <w:t>B = A.xx;</w:t>
            </w:r>
          </w:p>
          <w:p w14:paraId="1C883FF9" w14:textId="77777777" w:rsidR="006126E0" w:rsidRDefault="006126E0" w:rsidP="00D74BC8">
            <w:pPr>
              <w:pStyle w:val="inline-code"/>
            </w:pPr>
            <w:r w:rsidRPr="007D47CA">
              <w:rPr>
                <w:color w:val="FF8000"/>
              </w:rPr>
              <w:t>Vec</w:t>
            </w:r>
            <w:r>
              <w:rPr>
                <w:color w:val="FF8000"/>
              </w:rPr>
              <w:t>3</w:t>
            </w:r>
            <w:r w:rsidRPr="007D47CA">
              <w:t xml:space="preserve"> </w:t>
            </w:r>
            <w:r>
              <w:t>C = A.bgr</w:t>
            </w:r>
            <w:r w:rsidRPr="007D47CA">
              <w:t>;</w:t>
            </w:r>
          </w:p>
        </w:tc>
      </w:tr>
    </w:tbl>
    <w:p w14:paraId="671952B1" w14:textId="01005104" w:rsidR="006126E0" w:rsidRDefault="006126E0" w:rsidP="006126E0">
      <w:pPr>
        <w:pStyle w:val="Paragraph"/>
      </w:pPr>
      <w:r>
        <w:t xml:space="preserve">GLM supports a subset of this functionality as described in the following sub-sections. Swizzle operators are disabled by default. To enable them </w:t>
      </w:r>
      <w:r w:rsidRPr="008155B5">
        <w:rPr>
          <w:rStyle w:val="inline-codeChar"/>
        </w:rPr>
        <w:t>GLM_SWIZZLE</w:t>
      </w:r>
      <w:r>
        <w:t xml:space="preserve"> must be define</w:t>
      </w:r>
      <w:r w:rsidR="00AB74D2">
        <w:t>d</w:t>
      </w:r>
      <w:r>
        <w:t xml:space="preserve"> before any inclusion of </w:t>
      </w:r>
      <w:r w:rsidRPr="00E87350">
        <w:rPr>
          <w:rStyle w:val="inline-codeChar"/>
        </w:rPr>
        <w:t>&lt;glm/glm.hpp&gt;</w:t>
      </w:r>
      <w:r w:rsidRPr="008155B5">
        <w:t xml:space="preserve">. Enabling </w:t>
      </w:r>
      <w:r>
        <w:t>swizzle operators will massively increase the size of compiled files and the compilation time.</w:t>
      </w:r>
    </w:p>
    <w:p w14:paraId="51864962" w14:textId="1C7FFE06" w:rsidR="006126E0" w:rsidRPr="0069239C" w:rsidRDefault="006126E0" w:rsidP="006126E0">
      <w:pPr>
        <w:pStyle w:val="HeadingB"/>
      </w:pPr>
      <w:bookmarkStart w:id="8" w:name="_Toc292144476"/>
      <w:r>
        <w:t xml:space="preserve">2.1. Default </w:t>
      </w:r>
      <w:r w:rsidRPr="0069239C">
        <w:t>C++98</w:t>
      </w:r>
      <w:r>
        <w:t xml:space="preserve"> </w:t>
      </w:r>
      <w:r w:rsidRPr="0069239C">
        <w:t>implementation</w:t>
      </w:r>
      <w:bookmarkEnd w:id="8"/>
    </w:p>
    <w:p w14:paraId="27BA22D3" w14:textId="77777777" w:rsidR="006126E0" w:rsidRDefault="006126E0" w:rsidP="006126E0">
      <w:pPr>
        <w:pStyle w:val="Paragraph"/>
      </w:pPr>
      <w:r>
        <w:t xml:space="preserve">The C++98 implementation exposes the R-value swizzle operators as member functions of vector types. </w:t>
      </w:r>
    </w:p>
    <w:tbl>
      <w:tblPr>
        <w:tblStyle w:val="TableGrid"/>
        <w:tblW w:w="0" w:type="auto"/>
        <w:shd w:val="clear" w:color="auto" w:fill="FFF8F0"/>
        <w:tblLook w:val="04A0" w:firstRow="1" w:lastRow="0" w:firstColumn="1" w:lastColumn="0" w:noHBand="0" w:noVBand="1"/>
      </w:tblPr>
      <w:tblGrid>
        <w:gridCol w:w="8522"/>
      </w:tblGrid>
      <w:tr w:rsidR="006126E0" w14:paraId="081C3E02" w14:textId="77777777" w:rsidTr="00D74BC8">
        <w:tc>
          <w:tcPr>
            <w:tcW w:w="8522" w:type="dxa"/>
            <w:tcBorders>
              <w:top w:val="nil"/>
              <w:left w:val="nil"/>
              <w:bottom w:val="nil"/>
              <w:right w:val="nil"/>
            </w:tcBorders>
            <w:shd w:val="clear" w:color="auto" w:fill="FFF8F0"/>
          </w:tcPr>
          <w:p w14:paraId="2AD6B38C" w14:textId="77777777" w:rsidR="006126E0" w:rsidRDefault="006126E0" w:rsidP="00D74BC8">
            <w:pPr>
              <w:pStyle w:val="inline-code"/>
            </w:pPr>
            <w:r>
              <w:rPr>
                <w:color w:val="0000FF"/>
              </w:rPr>
              <w:t xml:space="preserve">#define </w:t>
            </w:r>
            <w:r>
              <w:t xml:space="preserve">GLM_SWIZZLE </w:t>
            </w:r>
          </w:p>
          <w:p w14:paraId="09B2D2DC" w14:textId="77777777" w:rsidR="006126E0" w:rsidRDefault="006126E0" w:rsidP="00D74BC8">
            <w:pPr>
              <w:pStyle w:val="inline-code"/>
            </w:pPr>
            <w:r>
              <w:rPr>
                <w:color w:val="0000FF"/>
              </w:rPr>
              <w:t xml:space="preserve">#include </w:t>
            </w:r>
            <w:r>
              <w:t>&lt;glm/glm.hpp&gt;</w:t>
            </w:r>
          </w:p>
          <w:p w14:paraId="2C5002F6" w14:textId="77777777" w:rsidR="006126E0" w:rsidRDefault="006126E0" w:rsidP="00D74BC8">
            <w:pPr>
              <w:pStyle w:val="inline-code"/>
            </w:pPr>
          </w:p>
          <w:p w14:paraId="148E6452" w14:textId="77777777" w:rsidR="006126E0" w:rsidRDefault="006126E0" w:rsidP="00D74BC8">
            <w:pPr>
              <w:pStyle w:val="inline-code"/>
            </w:pPr>
            <w:r>
              <w:rPr>
                <w:color w:val="0000FF"/>
              </w:rPr>
              <w:t>void</w:t>
            </w:r>
            <w:r>
              <w:t xml:space="preserve"> foo()</w:t>
            </w:r>
          </w:p>
          <w:p w14:paraId="35AB662C" w14:textId="77777777" w:rsidR="006126E0" w:rsidRDefault="006126E0" w:rsidP="00D74BC8">
            <w:pPr>
              <w:pStyle w:val="inline-code"/>
            </w:pPr>
            <w:r>
              <w:t>{</w:t>
            </w:r>
          </w:p>
          <w:p w14:paraId="0B7B6B4C" w14:textId="77777777" w:rsidR="006126E0" w:rsidRDefault="006126E0" w:rsidP="00D74BC8">
            <w:pPr>
              <w:pStyle w:val="inline-code"/>
              <w:ind w:left="720"/>
            </w:pPr>
            <w:r>
              <w:t>glm::</w:t>
            </w:r>
            <w:r>
              <w:rPr>
                <w:color w:val="FF8000"/>
              </w:rPr>
              <w:t>vec4</w:t>
            </w:r>
            <w:r>
              <w:t xml:space="preserve"> ColorRGBA(1.0f, 0.5f, 0.0f, 1.0f);</w:t>
            </w:r>
          </w:p>
          <w:p w14:paraId="18CFF6C3" w14:textId="77777777" w:rsidR="006126E0" w:rsidRPr="00EC0F6A" w:rsidRDefault="006126E0" w:rsidP="00D74BC8">
            <w:pPr>
              <w:pStyle w:val="inline-code"/>
              <w:ind w:left="720"/>
            </w:pPr>
            <w:r w:rsidRPr="00EC0F6A">
              <w:t>glm::</w:t>
            </w:r>
            <w:r w:rsidRPr="00EC0F6A">
              <w:rPr>
                <w:color w:val="FF8000"/>
              </w:rPr>
              <w:t>vec3</w:t>
            </w:r>
            <w:r w:rsidRPr="00EC0F6A">
              <w:t xml:space="preserve"> ColorBGR = ColorRGBA.bgr();</w:t>
            </w:r>
          </w:p>
          <w:p w14:paraId="7D3A5A7F" w14:textId="77777777" w:rsidR="006126E0" w:rsidRDefault="006126E0" w:rsidP="00D74BC8">
            <w:pPr>
              <w:pStyle w:val="inline-code"/>
              <w:ind w:left="720"/>
            </w:pPr>
            <w:r>
              <w:t>…</w:t>
            </w:r>
          </w:p>
          <w:p w14:paraId="42AEBB2A" w14:textId="77777777" w:rsidR="006126E0" w:rsidRPr="00CF1975" w:rsidRDefault="006126E0" w:rsidP="00D74BC8">
            <w:pPr>
              <w:pStyle w:val="inline-code"/>
              <w:ind w:left="720"/>
            </w:pPr>
            <w:r w:rsidRPr="00CF1975">
              <w:t>glm::</w:t>
            </w:r>
            <w:r w:rsidRPr="00CF1975">
              <w:rPr>
                <w:color w:val="FF8000"/>
              </w:rPr>
              <w:t>vec3</w:t>
            </w:r>
            <w:r w:rsidRPr="00CF1975">
              <w:t xml:space="preserve"> PositionA(1.0f, 0.5f, 0.0f, 1.0f);</w:t>
            </w:r>
          </w:p>
          <w:p w14:paraId="444F0C01" w14:textId="77777777" w:rsidR="006126E0" w:rsidRPr="00CF1975" w:rsidRDefault="006126E0" w:rsidP="00D74BC8">
            <w:pPr>
              <w:pStyle w:val="inline-code"/>
              <w:ind w:left="720"/>
            </w:pPr>
            <w:r w:rsidRPr="00CF1975">
              <w:t>glm::</w:t>
            </w:r>
            <w:r w:rsidRPr="00CF1975">
              <w:rPr>
                <w:color w:val="FF8000"/>
              </w:rPr>
              <w:t>vec3</w:t>
            </w:r>
            <w:r w:rsidRPr="00CF1975">
              <w:t xml:space="preserve"> PositionB = PositionXYZ.xyz() * 2.0f;</w:t>
            </w:r>
          </w:p>
          <w:p w14:paraId="278C62B9" w14:textId="77777777" w:rsidR="006126E0" w:rsidRDefault="006126E0" w:rsidP="00D74BC8">
            <w:pPr>
              <w:pStyle w:val="inline-code"/>
              <w:ind w:left="720"/>
            </w:pPr>
            <w:r>
              <w:t>…</w:t>
            </w:r>
          </w:p>
          <w:p w14:paraId="4FB41D4F" w14:textId="77777777" w:rsidR="006126E0" w:rsidRDefault="006126E0" w:rsidP="00D74BC8">
            <w:pPr>
              <w:pStyle w:val="inline-code"/>
              <w:ind w:left="720"/>
            </w:pPr>
            <w:r>
              <w:t>glm::</w:t>
            </w:r>
            <w:r>
              <w:rPr>
                <w:color w:val="FF8000"/>
              </w:rPr>
              <w:t>vec2</w:t>
            </w:r>
            <w:r>
              <w:t xml:space="preserve"> TexcoordST(1.0f, 0.5f);</w:t>
            </w:r>
          </w:p>
          <w:p w14:paraId="4BD55230" w14:textId="77777777" w:rsidR="006126E0" w:rsidRPr="00EC0F6A" w:rsidRDefault="006126E0" w:rsidP="00D74BC8">
            <w:pPr>
              <w:pStyle w:val="inline-code"/>
              <w:ind w:left="720"/>
              <w:rPr>
                <w:lang w:val="en-US"/>
              </w:rPr>
            </w:pPr>
            <w:r w:rsidRPr="00EC0F6A">
              <w:rPr>
                <w:lang w:val="en-US"/>
              </w:rPr>
              <w:t>glm::</w:t>
            </w:r>
            <w:r w:rsidRPr="00EC0F6A">
              <w:rPr>
                <w:color w:val="FF8000"/>
                <w:lang w:val="en-US"/>
              </w:rPr>
              <w:t>vec4</w:t>
            </w:r>
            <w:r w:rsidRPr="00EC0F6A">
              <w:rPr>
                <w:lang w:val="en-US"/>
              </w:rPr>
              <w:t xml:space="preserve"> TexcoordSTPQ = </w:t>
            </w:r>
            <w:r>
              <w:t>TexcoordST</w:t>
            </w:r>
            <w:r w:rsidRPr="00EC0F6A">
              <w:rPr>
                <w:lang w:val="en-US"/>
              </w:rPr>
              <w:t>.stst();</w:t>
            </w:r>
          </w:p>
          <w:p w14:paraId="51BEEA41" w14:textId="77777777" w:rsidR="006126E0" w:rsidRDefault="006126E0" w:rsidP="00D74BC8">
            <w:pPr>
              <w:pStyle w:val="inline-code"/>
              <w:ind w:left="720"/>
            </w:pPr>
            <w:r>
              <w:t>…</w:t>
            </w:r>
          </w:p>
          <w:p w14:paraId="242DB241" w14:textId="77777777" w:rsidR="006126E0" w:rsidRPr="008F02CF" w:rsidRDefault="006126E0" w:rsidP="00D74BC8">
            <w:pPr>
              <w:pStyle w:val="inline-code"/>
            </w:pPr>
            <w:r>
              <w:t>}</w:t>
            </w:r>
          </w:p>
        </w:tc>
      </w:tr>
    </w:tbl>
    <w:p w14:paraId="3E8396C3" w14:textId="77777777" w:rsidR="006126E0" w:rsidRDefault="006126E0" w:rsidP="006126E0">
      <w:pPr>
        <w:pStyle w:val="Paragraph"/>
      </w:pPr>
      <w:r>
        <w:t>Swizzle operators return a copy of the component values hence they can’t be used as L-values to change the value of the variables.</w:t>
      </w:r>
    </w:p>
    <w:tbl>
      <w:tblPr>
        <w:tblStyle w:val="TableGrid"/>
        <w:tblW w:w="0" w:type="auto"/>
        <w:shd w:val="clear" w:color="auto" w:fill="FFF8F0"/>
        <w:tblLook w:val="04A0" w:firstRow="1" w:lastRow="0" w:firstColumn="1" w:lastColumn="0" w:noHBand="0" w:noVBand="1"/>
      </w:tblPr>
      <w:tblGrid>
        <w:gridCol w:w="8522"/>
      </w:tblGrid>
      <w:tr w:rsidR="006126E0" w14:paraId="09C56D84" w14:textId="77777777" w:rsidTr="00D74BC8">
        <w:tc>
          <w:tcPr>
            <w:tcW w:w="8522" w:type="dxa"/>
            <w:tcBorders>
              <w:top w:val="nil"/>
              <w:left w:val="nil"/>
              <w:bottom w:val="nil"/>
              <w:right w:val="nil"/>
            </w:tcBorders>
            <w:shd w:val="clear" w:color="auto" w:fill="FFF8F0"/>
          </w:tcPr>
          <w:p w14:paraId="593B8DFB" w14:textId="77777777" w:rsidR="006126E0" w:rsidRDefault="006126E0" w:rsidP="00D74BC8">
            <w:pPr>
              <w:pStyle w:val="inline-code"/>
            </w:pPr>
            <w:r>
              <w:rPr>
                <w:color w:val="0000FF"/>
              </w:rPr>
              <w:t xml:space="preserve">#define </w:t>
            </w:r>
            <w:r>
              <w:t xml:space="preserve">GLM_SWIZZLE </w:t>
            </w:r>
          </w:p>
          <w:p w14:paraId="5CC2B989" w14:textId="77777777" w:rsidR="006126E0" w:rsidRDefault="006126E0" w:rsidP="00D74BC8">
            <w:pPr>
              <w:pStyle w:val="inline-code"/>
            </w:pPr>
            <w:r>
              <w:rPr>
                <w:color w:val="0000FF"/>
              </w:rPr>
              <w:t xml:space="preserve">#include </w:t>
            </w:r>
            <w:r>
              <w:t>&lt;glm/glm.hpp&gt;</w:t>
            </w:r>
          </w:p>
          <w:p w14:paraId="3554B76E" w14:textId="77777777" w:rsidR="006126E0" w:rsidRDefault="006126E0" w:rsidP="00D74BC8">
            <w:pPr>
              <w:pStyle w:val="inline-code"/>
            </w:pPr>
          </w:p>
          <w:p w14:paraId="0E0DB7B4" w14:textId="77777777" w:rsidR="006126E0" w:rsidRDefault="006126E0" w:rsidP="00D74BC8">
            <w:pPr>
              <w:pStyle w:val="inline-code"/>
            </w:pPr>
            <w:r>
              <w:rPr>
                <w:color w:val="0000FF"/>
              </w:rPr>
              <w:t>void</w:t>
            </w:r>
            <w:r>
              <w:t xml:space="preserve"> foo()</w:t>
            </w:r>
          </w:p>
          <w:p w14:paraId="3F4D2578" w14:textId="77777777" w:rsidR="006126E0" w:rsidRDefault="006126E0" w:rsidP="00D74BC8">
            <w:pPr>
              <w:pStyle w:val="inline-code"/>
            </w:pPr>
            <w:r>
              <w:t>{</w:t>
            </w:r>
          </w:p>
          <w:p w14:paraId="0DA34576" w14:textId="77777777" w:rsidR="006126E0" w:rsidRDefault="006126E0" w:rsidP="00D74BC8">
            <w:pPr>
              <w:pStyle w:val="inline-code"/>
              <w:ind w:left="720"/>
            </w:pPr>
            <w:r>
              <w:t>glm::</w:t>
            </w:r>
            <w:r>
              <w:rPr>
                <w:color w:val="FF8000"/>
              </w:rPr>
              <w:t>vec3</w:t>
            </w:r>
            <w:r>
              <w:t xml:space="preserve"> A(1.0f, 0.5f, 0.0f);</w:t>
            </w:r>
          </w:p>
          <w:p w14:paraId="4BAC83AD" w14:textId="77777777" w:rsidR="006126E0" w:rsidRDefault="006126E0" w:rsidP="00D74BC8">
            <w:pPr>
              <w:pStyle w:val="inline-code"/>
              <w:ind w:left="720"/>
            </w:pPr>
          </w:p>
          <w:p w14:paraId="34446C73" w14:textId="77777777" w:rsidR="006126E0" w:rsidRDefault="006126E0" w:rsidP="00D74BC8">
            <w:pPr>
              <w:pStyle w:val="inline-code-comment"/>
            </w:pPr>
            <w:r w:rsidRPr="008335C4">
              <w:t xml:space="preserve">// </w:t>
            </w:r>
            <w:r>
              <w:t>/!\ No compiler error but A is not affected</w:t>
            </w:r>
          </w:p>
          <w:p w14:paraId="40014122" w14:textId="77777777" w:rsidR="006126E0" w:rsidRDefault="006126E0" w:rsidP="00D74BC8">
            <w:pPr>
              <w:pStyle w:val="inline-code-comment"/>
            </w:pPr>
            <w:r>
              <w:t>// This code modify the components of an anonymous copy.</w:t>
            </w:r>
          </w:p>
          <w:p w14:paraId="0B2C8887" w14:textId="77777777" w:rsidR="006126E0" w:rsidRDefault="006126E0" w:rsidP="00D74BC8">
            <w:pPr>
              <w:pStyle w:val="inline-code"/>
              <w:ind w:left="720"/>
            </w:pPr>
            <w:r>
              <w:t>A.bgr() = glm::</w:t>
            </w:r>
            <w:r>
              <w:rPr>
                <w:color w:val="FF8000"/>
              </w:rPr>
              <w:t>vec3</w:t>
            </w:r>
            <w:r>
              <w:t xml:space="preserve">(2.0f, 1.5f, 1.0f); </w:t>
            </w:r>
            <w:r w:rsidRPr="00B34649">
              <w:rPr>
                <w:color w:val="FF0000"/>
              </w:rPr>
              <w:t>// A is no</w:t>
            </w:r>
            <w:r>
              <w:rPr>
                <w:color w:val="FF0000"/>
              </w:rPr>
              <w:t>t</w:t>
            </w:r>
            <w:r w:rsidRPr="00B34649">
              <w:rPr>
                <w:color w:val="FF0000"/>
              </w:rPr>
              <w:t xml:space="preserve"> modified!</w:t>
            </w:r>
          </w:p>
          <w:p w14:paraId="467E47FC" w14:textId="77777777" w:rsidR="006126E0" w:rsidRDefault="006126E0" w:rsidP="00D74BC8">
            <w:pPr>
              <w:pStyle w:val="inline-code"/>
              <w:ind w:left="720"/>
            </w:pPr>
            <w:r>
              <w:t>…</w:t>
            </w:r>
          </w:p>
          <w:p w14:paraId="759C5713" w14:textId="77777777" w:rsidR="006126E0" w:rsidRDefault="006126E0" w:rsidP="00D74BC8">
            <w:r>
              <w:lastRenderedPageBreak/>
              <w:t>}</w:t>
            </w:r>
          </w:p>
        </w:tc>
      </w:tr>
    </w:tbl>
    <w:p w14:paraId="76070CEF" w14:textId="563E1147" w:rsidR="006126E0" w:rsidRPr="0069239C" w:rsidRDefault="006126E0" w:rsidP="006126E0">
      <w:pPr>
        <w:pStyle w:val="HeadingB"/>
      </w:pPr>
      <w:bookmarkStart w:id="9" w:name="_Toc292144477"/>
      <w:r>
        <w:lastRenderedPageBreak/>
        <w:t>2.2. Anonymous union member implementation</w:t>
      </w:r>
      <w:bookmarkEnd w:id="9"/>
      <w:r>
        <w:t xml:space="preserve"> </w:t>
      </w:r>
    </w:p>
    <w:p w14:paraId="07881E92" w14:textId="77777777" w:rsidR="006126E0" w:rsidRDefault="006126E0" w:rsidP="006126E0">
      <w:pPr>
        <w:pStyle w:val="Paragraph"/>
      </w:pPr>
      <w:r>
        <w:t xml:space="preserve">Visual C++ supports anonymous structures in union, which is a non-standard language extension, but it enables a very powerful implementation of swizzle operators on Windows supporting both L-value swizzle operators and a syntax that doesn’t require parentheses in some cases. This implementation is only enabled when the language extension is enabled and </w:t>
      </w:r>
      <w:r w:rsidRPr="003D2F50">
        <w:rPr>
          <w:rStyle w:val="inline-codeChar"/>
        </w:rPr>
        <w:t>GLM_SWIZZLE</w:t>
      </w:r>
      <w:r>
        <w:t xml:space="preserve"> is defined.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5B409CC1" w14:textId="77777777" w:rsidTr="00D74BC8">
        <w:tc>
          <w:tcPr>
            <w:tcW w:w="8522" w:type="dxa"/>
            <w:shd w:val="clear" w:color="auto" w:fill="FFF8F0"/>
          </w:tcPr>
          <w:p w14:paraId="0C097054" w14:textId="77777777" w:rsidR="006126E0" w:rsidRDefault="006126E0" w:rsidP="00D74BC8">
            <w:pPr>
              <w:pStyle w:val="inline-code"/>
            </w:pPr>
            <w:r>
              <w:rPr>
                <w:color w:val="0000FF"/>
              </w:rPr>
              <w:t xml:space="preserve">#define </w:t>
            </w:r>
            <w:r>
              <w:t xml:space="preserve">GLM_SWIZZLE </w:t>
            </w:r>
          </w:p>
          <w:p w14:paraId="6126FD36" w14:textId="77777777" w:rsidR="006126E0" w:rsidRDefault="006126E0" w:rsidP="00D74BC8">
            <w:pPr>
              <w:pStyle w:val="inline-code"/>
            </w:pPr>
            <w:r>
              <w:rPr>
                <w:color w:val="0000FF"/>
              </w:rPr>
              <w:t xml:space="preserve">#include </w:t>
            </w:r>
            <w:r>
              <w:t>&lt;glm/glm.hpp&gt;</w:t>
            </w:r>
          </w:p>
          <w:p w14:paraId="2FCCF163" w14:textId="77777777" w:rsidR="006126E0" w:rsidRDefault="006126E0" w:rsidP="00D74BC8">
            <w:pPr>
              <w:pStyle w:val="inline-code"/>
            </w:pPr>
          </w:p>
          <w:p w14:paraId="6455249A" w14:textId="77777777" w:rsidR="006126E0" w:rsidRDefault="006126E0" w:rsidP="00D74BC8">
            <w:pPr>
              <w:pStyle w:val="inline-code"/>
            </w:pPr>
            <w:r>
              <w:rPr>
                <w:color w:val="0000FF"/>
              </w:rPr>
              <w:t>void</w:t>
            </w:r>
            <w:r>
              <w:t xml:space="preserve"> foo()</w:t>
            </w:r>
          </w:p>
          <w:p w14:paraId="316A0648" w14:textId="77777777" w:rsidR="006126E0" w:rsidRDefault="006126E0" w:rsidP="00D74BC8">
            <w:pPr>
              <w:pStyle w:val="inline-code"/>
            </w:pPr>
            <w:r>
              <w:t>{</w:t>
            </w:r>
          </w:p>
          <w:p w14:paraId="4B7FC5EE" w14:textId="77777777" w:rsidR="006126E0" w:rsidRDefault="006126E0" w:rsidP="00D74BC8">
            <w:pPr>
              <w:pStyle w:val="inline-code"/>
              <w:ind w:left="720"/>
            </w:pPr>
            <w:r>
              <w:t>glm::</w:t>
            </w:r>
            <w:r>
              <w:rPr>
                <w:color w:val="FF8000"/>
              </w:rPr>
              <w:t>vec4</w:t>
            </w:r>
            <w:r>
              <w:t xml:space="preserve"> ColorRGBA(1.0f, 0.5f, 0.0f, 1.0f);</w:t>
            </w:r>
          </w:p>
          <w:p w14:paraId="7FD92A20" w14:textId="77777777" w:rsidR="006126E0" w:rsidRDefault="006126E0" w:rsidP="00D74BC8">
            <w:pPr>
              <w:pStyle w:val="inline-code-comment"/>
            </w:pPr>
          </w:p>
          <w:p w14:paraId="493218B1" w14:textId="77777777" w:rsidR="006126E0" w:rsidRDefault="006126E0" w:rsidP="00D74BC8">
            <w:pPr>
              <w:pStyle w:val="inline-code-comment"/>
            </w:pPr>
            <w:r>
              <w:t>// l-value:</w:t>
            </w:r>
          </w:p>
          <w:p w14:paraId="21EA1CF0" w14:textId="77777777" w:rsidR="006126E0" w:rsidRPr="008D02B5" w:rsidRDefault="006126E0" w:rsidP="00D74BC8">
            <w:pPr>
              <w:pStyle w:val="inline-code"/>
              <w:ind w:left="720"/>
            </w:pPr>
            <w:r w:rsidRPr="008D02B5">
              <w:t>glm::</w:t>
            </w:r>
            <w:r w:rsidRPr="008D02B5">
              <w:rPr>
                <w:color w:val="FF8000"/>
              </w:rPr>
              <w:t>vec4</w:t>
            </w:r>
            <w:r w:rsidRPr="008D02B5">
              <w:t xml:space="preserve"> ColorBGRA = ColorRGBA.bgra;</w:t>
            </w:r>
          </w:p>
          <w:p w14:paraId="2D64E679" w14:textId="77777777" w:rsidR="006126E0" w:rsidRPr="008D02B5" w:rsidRDefault="006126E0" w:rsidP="00D74BC8">
            <w:pPr>
              <w:pStyle w:val="inline-code"/>
              <w:ind w:left="720"/>
            </w:pPr>
          </w:p>
          <w:p w14:paraId="12EA8E25" w14:textId="77777777" w:rsidR="006126E0" w:rsidRDefault="006126E0" w:rsidP="00D74BC8">
            <w:pPr>
              <w:pStyle w:val="inline-code-comment"/>
            </w:pPr>
            <w:r>
              <w:t>// r-value:</w:t>
            </w:r>
          </w:p>
          <w:p w14:paraId="4B5BE148" w14:textId="77777777" w:rsidR="006126E0" w:rsidRDefault="006126E0" w:rsidP="00D74BC8">
            <w:pPr>
              <w:pStyle w:val="inline-code"/>
              <w:ind w:left="720"/>
            </w:pPr>
            <w:r>
              <w:t>ColorRGBA.bgra = ColorRGBA;</w:t>
            </w:r>
          </w:p>
          <w:p w14:paraId="1EDE57B5" w14:textId="77777777" w:rsidR="006126E0" w:rsidRDefault="006126E0" w:rsidP="00D74BC8">
            <w:pPr>
              <w:pStyle w:val="inline-code"/>
              <w:ind w:left="720"/>
            </w:pPr>
          </w:p>
          <w:p w14:paraId="52D77858" w14:textId="77777777" w:rsidR="006126E0" w:rsidRDefault="006126E0" w:rsidP="00D74BC8">
            <w:pPr>
              <w:pStyle w:val="inline-code-comment"/>
            </w:pPr>
            <w:r>
              <w:t>// Both l-value and r-value</w:t>
            </w:r>
          </w:p>
          <w:p w14:paraId="2F30ADA6" w14:textId="77777777" w:rsidR="006126E0" w:rsidRDefault="006126E0" w:rsidP="00D74BC8">
            <w:pPr>
              <w:pStyle w:val="inline-code"/>
              <w:ind w:left="720"/>
            </w:pPr>
            <w:r>
              <w:t>ColorRGBA.bgra = ColorRGBA.rgba;</w:t>
            </w:r>
          </w:p>
          <w:p w14:paraId="79827F6F" w14:textId="77777777" w:rsidR="006126E0" w:rsidRDefault="006126E0" w:rsidP="00D74BC8">
            <w:pPr>
              <w:pStyle w:val="inline-code"/>
              <w:ind w:left="720"/>
            </w:pPr>
            <w:r>
              <w:t>…</w:t>
            </w:r>
          </w:p>
          <w:p w14:paraId="1E5FC621" w14:textId="77777777" w:rsidR="006126E0" w:rsidRDefault="006126E0" w:rsidP="00D74BC8">
            <w:pPr>
              <w:pStyle w:val="inline-code"/>
            </w:pPr>
            <w:r>
              <w:t>}</w:t>
            </w:r>
          </w:p>
        </w:tc>
      </w:tr>
    </w:tbl>
    <w:p w14:paraId="58CA7DDD" w14:textId="77777777" w:rsidR="006126E0" w:rsidRDefault="006126E0" w:rsidP="006126E0">
      <w:pPr>
        <w:pStyle w:val="Paragraph"/>
      </w:pPr>
      <w:r>
        <w:t>Anonymous union member swizzle operators don’t return vector types (</w:t>
      </w:r>
      <w:r w:rsidRPr="00E87350">
        <w:rPr>
          <w:rStyle w:val="inline-codeChar"/>
        </w:rPr>
        <w:t>glm::vec2</w:t>
      </w:r>
      <w:r>
        <w:t xml:space="preserve">, </w:t>
      </w:r>
      <w:r w:rsidRPr="00E87350">
        <w:rPr>
          <w:rStyle w:val="inline-codeChar"/>
        </w:rPr>
        <w:t>glm::vec3</w:t>
      </w:r>
      <w:r>
        <w:rPr>
          <w:rFonts w:ascii="Consolas" w:eastAsia="Consolas" w:hAnsi="Consolas" w:cs="Consolas"/>
        </w:rPr>
        <w:t xml:space="preserve"> </w:t>
      </w:r>
      <w:r>
        <w:t xml:space="preserve">and </w:t>
      </w:r>
      <w:r w:rsidRPr="00E87350">
        <w:rPr>
          <w:rStyle w:val="inline-codeChar"/>
        </w:rPr>
        <w:t>glm::vec4</w:t>
      </w:r>
      <w:r>
        <w:t>) but implementation specific objects that can be automatically interpreted by other swizzle operators and vector constructors. Unfortunately, those can’t be interpreted by GLM functions so that the programmer must convert a swizzle operators to a vector type or call the () operator on a swizzle objects to pass it to another C++ functions.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06DF097B" w14:textId="77777777" w:rsidTr="00D74BC8">
        <w:tc>
          <w:tcPr>
            <w:tcW w:w="8522" w:type="dxa"/>
            <w:shd w:val="clear" w:color="auto" w:fill="FFF8F0"/>
          </w:tcPr>
          <w:p w14:paraId="6B4B7ABF" w14:textId="77777777" w:rsidR="006126E0" w:rsidRDefault="006126E0" w:rsidP="00D74BC8">
            <w:pPr>
              <w:pStyle w:val="inline-code"/>
            </w:pPr>
            <w:r>
              <w:rPr>
                <w:color w:val="0000FF"/>
              </w:rPr>
              <w:t xml:space="preserve">#define </w:t>
            </w:r>
            <w:r>
              <w:t xml:space="preserve">GLM_SWIZZLE </w:t>
            </w:r>
          </w:p>
          <w:p w14:paraId="49B0EE11" w14:textId="77777777" w:rsidR="006126E0" w:rsidRDefault="006126E0" w:rsidP="00D74BC8">
            <w:pPr>
              <w:pStyle w:val="inline-code"/>
            </w:pPr>
            <w:r>
              <w:rPr>
                <w:color w:val="0000FF"/>
              </w:rPr>
              <w:t xml:space="preserve">#include </w:t>
            </w:r>
            <w:r>
              <w:t>&lt;glm/glm.hpp&gt;</w:t>
            </w:r>
          </w:p>
          <w:p w14:paraId="23A9E59C" w14:textId="77777777" w:rsidR="006126E0" w:rsidRDefault="006126E0" w:rsidP="00D74BC8">
            <w:pPr>
              <w:pStyle w:val="inline-code"/>
            </w:pPr>
          </w:p>
          <w:p w14:paraId="47DA4692" w14:textId="77777777" w:rsidR="006126E0" w:rsidRDefault="006126E0" w:rsidP="00D74BC8">
            <w:pPr>
              <w:pStyle w:val="inline-code"/>
            </w:pPr>
            <w:r>
              <w:rPr>
                <w:color w:val="0000FF"/>
              </w:rPr>
              <w:t>void</w:t>
            </w:r>
            <w:r>
              <w:t xml:space="preserve"> foo()</w:t>
            </w:r>
          </w:p>
          <w:p w14:paraId="1BD23206" w14:textId="77777777" w:rsidR="006126E0" w:rsidRDefault="006126E0" w:rsidP="00D74BC8">
            <w:pPr>
              <w:pStyle w:val="inline-code"/>
            </w:pPr>
            <w:r>
              <w:t>{</w:t>
            </w:r>
          </w:p>
          <w:p w14:paraId="69D5C1A1" w14:textId="77777777" w:rsidR="006126E0" w:rsidRDefault="006126E0" w:rsidP="00D74BC8">
            <w:pPr>
              <w:pStyle w:val="inline-code"/>
              <w:ind w:left="720"/>
            </w:pPr>
            <w:r>
              <w:t>glm::</w:t>
            </w:r>
            <w:r>
              <w:rPr>
                <w:color w:val="FF8000"/>
              </w:rPr>
              <w:t>vec4</w:t>
            </w:r>
            <w:r>
              <w:t xml:space="preserve"> Color(1.0f, 0.5f, 0.0f, 1.0f);</w:t>
            </w:r>
          </w:p>
          <w:p w14:paraId="48723932" w14:textId="77777777" w:rsidR="006126E0" w:rsidRDefault="006126E0" w:rsidP="00D74BC8">
            <w:pPr>
              <w:pStyle w:val="inline-code"/>
              <w:ind w:left="720"/>
            </w:pPr>
            <w:r>
              <w:t>…</w:t>
            </w:r>
          </w:p>
          <w:p w14:paraId="610908BB" w14:textId="77777777" w:rsidR="006126E0" w:rsidRDefault="006126E0" w:rsidP="00D74BC8">
            <w:pPr>
              <w:pStyle w:val="inline-code-comment"/>
            </w:pPr>
            <w:r>
              <w:t>// Generates compiler errors. Color.rgba is not a vector type.</w:t>
            </w:r>
          </w:p>
          <w:p w14:paraId="32A0D868" w14:textId="77777777" w:rsidR="006126E0" w:rsidRPr="00C60671" w:rsidRDefault="006126E0" w:rsidP="00D74BC8">
            <w:pPr>
              <w:pStyle w:val="inline-code"/>
              <w:ind w:left="720"/>
              <w:rPr>
                <w:color w:val="008000"/>
              </w:rPr>
            </w:pPr>
            <w:r>
              <w:t>glm::</w:t>
            </w:r>
            <w:r>
              <w:rPr>
                <w:color w:val="FF8000"/>
              </w:rPr>
              <w:t xml:space="preserve">vec4 </w:t>
            </w:r>
            <w:r>
              <w:t xml:space="preserve">ClampedA = glm::clamp(Color.rgba, 0.f, 1.f); </w:t>
            </w:r>
            <w:r w:rsidRPr="00C60671">
              <w:rPr>
                <w:color w:val="FF0000"/>
              </w:rPr>
              <w:t xml:space="preserve">// ERROR </w:t>
            </w:r>
          </w:p>
          <w:p w14:paraId="5F9AEBE4" w14:textId="77777777" w:rsidR="006126E0" w:rsidRDefault="006126E0" w:rsidP="00D74BC8">
            <w:pPr>
              <w:pStyle w:val="inline-code-comment"/>
            </w:pPr>
          </w:p>
          <w:p w14:paraId="55586910" w14:textId="77777777" w:rsidR="006126E0" w:rsidRDefault="006126E0" w:rsidP="00D74BC8">
            <w:pPr>
              <w:pStyle w:val="inline-code-comment"/>
            </w:pPr>
            <w:r>
              <w:t>// We need to cast the swizzle operator into glm::vec4</w:t>
            </w:r>
          </w:p>
          <w:p w14:paraId="3BC35F7B" w14:textId="77777777" w:rsidR="006126E0" w:rsidRDefault="006126E0" w:rsidP="00D74BC8">
            <w:pPr>
              <w:pStyle w:val="inline-code-comment"/>
            </w:pPr>
          </w:p>
          <w:p w14:paraId="5132D543" w14:textId="77777777" w:rsidR="006126E0" w:rsidRDefault="006126E0" w:rsidP="00D74BC8">
            <w:pPr>
              <w:pStyle w:val="inline-code-comment"/>
            </w:pPr>
            <w:r>
              <w:t>// With by using a constructor</w:t>
            </w:r>
          </w:p>
          <w:p w14:paraId="262C548B" w14:textId="77777777" w:rsidR="006126E0" w:rsidRPr="00C60671" w:rsidRDefault="006126E0" w:rsidP="00D74BC8">
            <w:pPr>
              <w:pStyle w:val="inline-code"/>
              <w:ind w:left="720"/>
              <w:rPr>
                <w:color w:val="008000"/>
              </w:rPr>
            </w:pPr>
            <w:r w:rsidRPr="00C60671">
              <w:t>glm::</w:t>
            </w:r>
            <w:r w:rsidRPr="00C60671">
              <w:rPr>
                <w:color w:val="FF8000"/>
              </w:rPr>
              <w:t xml:space="preserve">vec4 </w:t>
            </w:r>
            <w:r w:rsidRPr="00C60671">
              <w:t>Clamped</w:t>
            </w:r>
            <w:r>
              <w:t>B</w:t>
            </w:r>
            <w:r w:rsidRPr="00C60671">
              <w:t xml:space="preserve"> = glm::clamp(glm::</w:t>
            </w:r>
            <w:r>
              <w:rPr>
                <w:color w:val="FF8000"/>
              </w:rPr>
              <w:t>vec4</w:t>
            </w:r>
            <w:r>
              <w:t>(Color.rgba), 0.f, 1.f);</w:t>
            </w:r>
            <w:r w:rsidRPr="00C60671">
              <w:rPr>
                <w:color w:val="FF0000"/>
              </w:rPr>
              <w:t xml:space="preserve"> </w:t>
            </w:r>
            <w:r w:rsidRPr="00C60671">
              <w:rPr>
                <w:color w:val="008000"/>
              </w:rPr>
              <w:t>// OK</w:t>
            </w:r>
          </w:p>
          <w:p w14:paraId="0DB40CE0" w14:textId="77777777" w:rsidR="006126E0" w:rsidRDefault="006126E0" w:rsidP="00D74BC8">
            <w:pPr>
              <w:pStyle w:val="inline-code-comment"/>
            </w:pPr>
          </w:p>
          <w:p w14:paraId="4F5E9F94" w14:textId="77777777" w:rsidR="006126E0" w:rsidRDefault="006126E0" w:rsidP="00D74BC8">
            <w:pPr>
              <w:pStyle w:val="inline-code-comment"/>
            </w:pPr>
            <w:r>
              <w:t>// Or by using the () operator</w:t>
            </w:r>
          </w:p>
          <w:p w14:paraId="7C1CBF10" w14:textId="77777777" w:rsidR="006126E0" w:rsidRDefault="006126E0" w:rsidP="00D74BC8">
            <w:pPr>
              <w:pStyle w:val="inline-code"/>
              <w:ind w:left="720"/>
              <w:rPr>
                <w:color w:val="008000"/>
              </w:rPr>
            </w:pPr>
            <w:r w:rsidRPr="00C60671">
              <w:t>glm::</w:t>
            </w:r>
            <w:r w:rsidRPr="00C60671">
              <w:rPr>
                <w:color w:val="FF8000"/>
              </w:rPr>
              <w:t xml:space="preserve">vec4 </w:t>
            </w:r>
            <w:r w:rsidRPr="00C60671">
              <w:t>Clamped</w:t>
            </w:r>
            <w:r>
              <w:t>C</w:t>
            </w:r>
            <w:r w:rsidRPr="00C60671">
              <w:t xml:space="preserve"> = glm::clamp(</w:t>
            </w:r>
            <w:r>
              <w:t>Color.rgba(), 0.f, 1.f);</w:t>
            </w:r>
            <w:r w:rsidRPr="00C60671">
              <w:rPr>
                <w:color w:val="FF0000"/>
              </w:rPr>
              <w:t xml:space="preserve"> </w:t>
            </w:r>
            <w:r w:rsidRPr="00C60671">
              <w:rPr>
                <w:color w:val="008000"/>
              </w:rPr>
              <w:t>// OK</w:t>
            </w:r>
          </w:p>
          <w:p w14:paraId="75DAC1E5" w14:textId="77777777" w:rsidR="006126E0" w:rsidRPr="002F0F2E" w:rsidRDefault="006126E0" w:rsidP="00D74BC8">
            <w:pPr>
              <w:pStyle w:val="inline-code"/>
              <w:ind w:left="720"/>
            </w:pPr>
            <w:r>
              <w:t>…</w:t>
            </w:r>
          </w:p>
          <w:p w14:paraId="644D5C69" w14:textId="77777777" w:rsidR="006126E0" w:rsidRDefault="006126E0" w:rsidP="00D74BC8">
            <w:pPr>
              <w:pStyle w:val="inline-code"/>
            </w:pPr>
            <w:r>
              <w:t>}</w:t>
            </w:r>
          </w:p>
        </w:tc>
      </w:tr>
    </w:tbl>
    <w:p w14:paraId="357B6549" w14:textId="77777777" w:rsidR="006126E0" w:rsidRDefault="006126E0" w:rsidP="006126E0">
      <w:pPr>
        <w:spacing w:after="200" w:line="276" w:lineRule="auto"/>
        <w:jc w:val="left"/>
        <w:rPr>
          <w:rFonts w:asciiTheme="majorHAnsi" w:eastAsia="Arial" w:hAnsiTheme="majorHAnsi" w:cs="Arial"/>
          <w:b/>
          <w:color w:val="E36C0A" w:themeColor="accent6" w:themeShade="BF"/>
          <w:sz w:val="48"/>
        </w:rPr>
      </w:pPr>
      <w:r>
        <w:br w:type="page"/>
      </w:r>
    </w:p>
    <w:p w14:paraId="1E469728" w14:textId="29838381" w:rsidR="00EF77EA" w:rsidRDefault="006126E0" w:rsidP="00EF77EA">
      <w:pPr>
        <w:pStyle w:val="HeadingA"/>
      </w:pPr>
      <w:bookmarkStart w:id="10" w:name="_Toc292144478"/>
      <w:r>
        <w:lastRenderedPageBreak/>
        <w:t>3</w:t>
      </w:r>
      <w:r w:rsidR="00EF77EA">
        <w:t>. Preprocessor options</w:t>
      </w:r>
      <w:bookmarkEnd w:id="10"/>
    </w:p>
    <w:p w14:paraId="31BD88FC" w14:textId="7D158AA2" w:rsidR="00EF77EA" w:rsidRDefault="006126E0" w:rsidP="00EF77EA">
      <w:pPr>
        <w:pStyle w:val="HeadingB"/>
      </w:pPr>
      <w:bookmarkStart w:id="11" w:name="_Toc292144479"/>
      <w:r>
        <w:t>3.</w:t>
      </w:r>
      <w:r w:rsidR="00EF77EA">
        <w:t>1. Default precision</w:t>
      </w:r>
      <w:bookmarkEnd w:id="11"/>
    </w:p>
    <w:p w14:paraId="4F3D04DC" w14:textId="77777777" w:rsidR="00EF77EA" w:rsidRDefault="00EF77EA" w:rsidP="00EF77EA">
      <w:pPr>
        <w:pStyle w:val="Paragraph"/>
      </w:pPr>
      <w:r>
        <w:t xml:space="preserve">In C++, it is not possible to implement GLSL default precision (GLSL 4.10 specification section 4.5.3) using GLSL syntax. </w:t>
      </w:r>
    </w:p>
    <w:tbl>
      <w:tblPr>
        <w:tblStyle w:val="TableGrid"/>
        <w:tblW w:w="0" w:type="auto"/>
        <w:tblLook w:val="04A0" w:firstRow="1" w:lastRow="0" w:firstColumn="1" w:lastColumn="0" w:noHBand="0" w:noVBand="1"/>
      </w:tblPr>
      <w:tblGrid>
        <w:gridCol w:w="8522"/>
      </w:tblGrid>
      <w:tr w:rsidR="00EF77EA" w14:paraId="0C167D45" w14:textId="77777777" w:rsidTr="00EF77EA">
        <w:tc>
          <w:tcPr>
            <w:tcW w:w="8522" w:type="dxa"/>
            <w:tcBorders>
              <w:top w:val="nil"/>
              <w:left w:val="nil"/>
              <w:bottom w:val="nil"/>
              <w:right w:val="nil"/>
            </w:tcBorders>
            <w:shd w:val="clear" w:color="auto" w:fill="FFF8F0"/>
          </w:tcPr>
          <w:p w14:paraId="72F0598A" w14:textId="77777777" w:rsidR="00EF77EA" w:rsidRDefault="00EF77EA" w:rsidP="00EF77EA">
            <w:pPr>
              <w:pStyle w:val="inline-code"/>
            </w:pPr>
            <w:r w:rsidRPr="008162D9">
              <w:rPr>
                <w:color w:val="0000FF"/>
              </w:rPr>
              <w:t>precision mediump int</w:t>
            </w:r>
            <w:r>
              <w:t>;</w:t>
            </w:r>
          </w:p>
          <w:p w14:paraId="09A7F960" w14:textId="77777777" w:rsidR="00EF77EA" w:rsidRPr="006405FF" w:rsidRDefault="00EF77EA" w:rsidP="00EF77EA">
            <w:pPr>
              <w:pStyle w:val="inline-code"/>
            </w:pPr>
            <w:r w:rsidRPr="008162D9">
              <w:rPr>
                <w:color w:val="0000FF"/>
              </w:rPr>
              <w:t>precision highp float</w:t>
            </w:r>
            <w:r>
              <w:t>;</w:t>
            </w:r>
          </w:p>
        </w:tc>
      </w:tr>
    </w:tbl>
    <w:p w14:paraId="55D065AE" w14:textId="77777777" w:rsidR="00EF77EA" w:rsidRDefault="00EF77EA" w:rsidP="00EF77EA">
      <w:pPr>
        <w:pStyle w:val="Paragraph"/>
      </w:pPr>
      <w:r>
        <w:t xml:space="preserve">To use the default precision functionality, GLM provides some defines that need to add before any include of </w:t>
      </w:r>
      <w:r w:rsidRPr="008162D9">
        <w:rPr>
          <w:rStyle w:val="inline-codeChar"/>
        </w:rPr>
        <w:t>glm.hpp</w:t>
      </w:r>
      <w: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EF77EA" w14:paraId="02A3ECEB" w14:textId="77777777" w:rsidTr="00EF77EA">
        <w:tc>
          <w:tcPr>
            <w:tcW w:w="8522" w:type="dxa"/>
            <w:shd w:val="clear" w:color="auto" w:fill="FFF8F0"/>
          </w:tcPr>
          <w:p w14:paraId="36D9A518" w14:textId="77777777" w:rsidR="00EF77EA" w:rsidRDefault="00EF77EA" w:rsidP="00EF77EA">
            <w:pPr>
              <w:pStyle w:val="inline-code"/>
            </w:pPr>
            <w:r>
              <w:rPr>
                <w:color w:val="0000FF"/>
              </w:rPr>
              <w:t>#define</w:t>
            </w:r>
            <w:r>
              <w:t xml:space="preserve"> GLM_PRECISION_MEDIUMP_INT;</w:t>
            </w:r>
          </w:p>
          <w:p w14:paraId="569F5E3D" w14:textId="77777777" w:rsidR="00EF77EA" w:rsidRDefault="00EF77EA" w:rsidP="00EF77EA">
            <w:pPr>
              <w:pStyle w:val="inline-code"/>
            </w:pPr>
            <w:r>
              <w:rPr>
                <w:color w:val="0000FF"/>
              </w:rPr>
              <w:t>#define</w:t>
            </w:r>
            <w:r>
              <w:t xml:space="preserve"> GLM_PRECISION_HIGHP_FLOAT;</w:t>
            </w:r>
          </w:p>
          <w:p w14:paraId="3AEF1FCE" w14:textId="77777777" w:rsidR="00EF77EA" w:rsidRDefault="00EF77EA" w:rsidP="00EF77EA">
            <w:pPr>
              <w:pStyle w:val="inline-code"/>
            </w:pPr>
            <w:r>
              <w:rPr>
                <w:color w:val="0000FF"/>
              </w:rPr>
              <w:t xml:space="preserve">#include </w:t>
            </w:r>
            <w:r>
              <w:t>&lt;glm/glm.hpp&gt;</w:t>
            </w:r>
          </w:p>
        </w:tc>
      </w:tr>
    </w:tbl>
    <w:p w14:paraId="65C4A6FF" w14:textId="77777777" w:rsidR="00EF77EA" w:rsidRPr="00454E0E" w:rsidRDefault="00EF77EA" w:rsidP="00EF77EA">
      <w:pPr>
        <w:pStyle w:val="Paragraph"/>
        <w:rPr>
          <w:lang w:val="en-US"/>
        </w:rPr>
      </w:pPr>
      <w:r>
        <w:t xml:space="preserve">Available defines for floating point types </w:t>
      </w:r>
      <w:r w:rsidRPr="00454E0E">
        <w:rPr>
          <w:lang w:val="en-US"/>
        </w:rPr>
        <w:t>(</w:t>
      </w:r>
      <w:r w:rsidRPr="00454E0E">
        <w:rPr>
          <w:rStyle w:val="inline-codeChar"/>
          <w:lang w:val="en-US"/>
        </w:rPr>
        <w:t>glm::vec*</w:t>
      </w:r>
      <w:r w:rsidRPr="00454E0E">
        <w:rPr>
          <w:lang w:val="en-US"/>
        </w:rPr>
        <w:t xml:space="preserve">, </w:t>
      </w:r>
      <w:r w:rsidRPr="00454E0E">
        <w:rPr>
          <w:rStyle w:val="inline-codeChar"/>
          <w:lang w:val="en-US"/>
        </w:rPr>
        <w:t>glm::mat*</w:t>
      </w:r>
      <w:r w:rsidRPr="00454E0E">
        <w:rPr>
          <w:lang w:val="en-US"/>
        </w:rPr>
        <w:t>)</w:t>
      </w:r>
      <w:r>
        <w:rPr>
          <w:lang w:val="en-US"/>
        </w:rPr>
        <w:t>:</w:t>
      </w:r>
    </w:p>
    <w:p w14:paraId="4447643F" w14:textId="77777777" w:rsidR="00EF77EA" w:rsidRDefault="00EF77EA" w:rsidP="00EF77EA">
      <w:pPr>
        <w:pStyle w:val="ListParagraph"/>
      </w:pPr>
      <w:r w:rsidRPr="0083599A">
        <w:rPr>
          <w:rStyle w:val="inline-codeChar"/>
        </w:rPr>
        <w:t>GLM_PRECISION_LOWP_FLOAT</w:t>
      </w:r>
      <w:r>
        <w:t>: Low precision</w:t>
      </w:r>
      <w:r>
        <w:br/>
      </w:r>
      <w:r w:rsidRPr="0083599A">
        <w:rPr>
          <w:rStyle w:val="inline-codeChar"/>
        </w:rPr>
        <w:t>GLM_PRECISION_MEDIUMP_FLOAT</w:t>
      </w:r>
      <w:r>
        <w:t xml:space="preserve">: Medium precision </w:t>
      </w:r>
      <w:r>
        <w:br/>
      </w:r>
      <w:r w:rsidRPr="0083599A">
        <w:rPr>
          <w:rStyle w:val="inline-codeChar"/>
        </w:rPr>
        <w:t>GLM_PRECISION_HIGHP_FLOAT</w:t>
      </w:r>
      <w:r>
        <w:t>: High precision (default)</w:t>
      </w:r>
    </w:p>
    <w:p w14:paraId="01DDAD0B" w14:textId="77777777" w:rsidR="00EF77EA" w:rsidRPr="00454E0E" w:rsidRDefault="00EF77EA" w:rsidP="00EF77EA">
      <w:pPr>
        <w:pStyle w:val="Paragraph"/>
        <w:rPr>
          <w:lang w:val="en-US"/>
        </w:rPr>
      </w:pPr>
      <w:r>
        <w:t xml:space="preserve">Available defines for floating point types </w:t>
      </w:r>
      <w:r w:rsidRPr="00454E0E">
        <w:rPr>
          <w:lang w:val="en-US"/>
        </w:rPr>
        <w:t>(</w:t>
      </w:r>
      <w:r w:rsidRPr="00454E0E">
        <w:rPr>
          <w:rStyle w:val="inline-codeChar"/>
          <w:lang w:val="en-US"/>
        </w:rPr>
        <w:t>glm::dvec*</w:t>
      </w:r>
      <w:r w:rsidRPr="00454E0E">
        <w:rPr>
          <w:lang w:val="en-US"/>
        </w:rPr>
        <w:t xml:space="preserve">, </w:t>
      </w:r>
      <w:r w:rsidRPr="00454E0E">
        <w:rPr>
          <w:rStyle w:val="inline-codeChar"/>
          <w:lang w:val="en-US"/>
        </w:rPr>
        <w:t>glm::dmat*</w:t>
      </w:r>
      <w:r>
        <w:rPr>
          <w:lang w:val="en-US"/>
        </w:rPr>
        <w:t>):</w:t>
      </w:r>
    </w:p>
    <w:p w14:paraId="30441E8B" w14:textId="77777777" w:rsidR="00EF77EA" w:rsidRDefault="00EF77EA" w:rsidP="00EF77EA">
      <w:pPr>
        <w:pStyle w:val="ListParagraph"/>
      </w:pPr>
      <w:r w:rsidRPr="0083599A">
        <w:rPr>
          <w:rStyle w:val="inline-codeChar"/>
        </w:rPr>
        <w:t>GLM_PRECISION_LOWP_</w:t>
      </w:r>
      <w:r>
        <w:rPr>
          <w:rStyle w:val="inline-codeChar"/>
        </w:rPr>
        <w:t>DOUBLE</w:t>
      </w:r>
      <w:r>
        <w:t>: Low precision</w:t>
      </w:r>
      <w:r>
        <w:br/>
      </w:r>
      <w:r w:rsidRPr="0083599A">
        <w:rPr>
          <w:rStyle w:val="inline-codeChar"/>
        </w:rPr>
        <w:t>GLM_PRECISION_MEDIUMP_</w:t>
      </w:r>
      <w:r>
        <w:rPr>
          <w:rStyle w:val="inline-codeChar"/>
        </w:rPr>
        <w:t>DOUBLE</w:t>
      </w:r>
      <w:r>
        <w:t xml:space="preserve">: Medium precision </w:t>
      </w:r>
      <w:r>
        <w:br/>
      </w:r>
      <w:r w:rsidRPr="0083599A">
        <w:rPr>
          <w:rStyle w:val="inline-codeChar"/>
        </w:rPr>
        <w:t>GLM_PRECISION_HIGHP_</w:t>
      </w:r>
      <w:r>
        <w:rPr>
          <w:rStyle w:val="inline-codeChar"/>
        </w:rPr>
        <w:t>DOUBLE</w:t>
      </w:r>
      <w:r>
        <w:t>: High precision (default)</w:t>
      </w:r>
    </w:p>
    <w:p w14:paraId="40548008" w14:textId="77777777" w:rsidR="00EF77EA" w:rsidRPr="00454E0E" w:rsidRDefault="00EF77EA" w:rsidP="00EF77EA">
      <w:pPr>
        <w:pStyle w:val="Paragraph"/>
        <w:rPr>
          <w:lang w:val="en-US"/>
        </w:rPr>
      </w:pPr>
      <w:r>
        <w:t xml:space="preserve">Available defines for signed integer types </w:t>
      </w:r>
      <w:r w:rsidRPr="00454E0E">
        <w:rPr>
          <w:lang w:val="en-US"/>
        </w:rPr>
        <w:t>(</w:t>
      </w:r>
      <w:r w:rsidRPr="00454E0E">
        <w:rPr>
          <w:rStyle w:val="inline-codeChar"/>
          <w:lang w:val="en-US"/>
        </w:rPr>
        <w:t>glm::ivec*</w:t>
      </w:r>
      <w:r w:rsidRPr="00454E0E">
        <w:rPr>
          <w:lang w:val="en-US"/>
        </w:rPr>
        <w:t>)</w:t>
      </w:r>
      <w:r>
        <w:rPr>
          <w:lang w:val="en-US"/>
        </w:rPr>
        <w:t>:</w:t>
      </w:r>
    </w:p>
    <w:p w14:paraId="04C092F8" w14:textId="77777777" w:rsidR="00EF77EA" w:rsidRDefault="00EF77EA" w:rsidP="00EF77EA">
      <w:pPr>
        <w:pStyle w:val="ListParagraph"/>
      </w:pPr>
      <w:r w:rsidRPr="0083599A">
        <w:rPr>
          <w:rStyle w:val="inline-codeChar"/>
        </w:rPr>
        <w:t>GLM_PRECISION_LOWP_INT</w:t>
      </w:r>
      <w:r>
        <w:t>: Low precision</w:t>
      </w:r>
    </w:p>
    <w:p w14:paraId="6AD2E252" w14:textId="77777777" w:rsidR="00EF77EA" w:rsidRDefault="00EF77EA" w:rsidP="00EF77EA">
      <w:pPr>
        <w:pStyle w:val="ListParagraph"/>
      </w:pPr>
      <w:r w:rsidRPr="0083599A">
        <w:rPr>
          <w:rStyle w:val="inline-codeChar"/>
        </w:rPr>
        <w:t>GLM_PRECISION_MEDIUMP_INT</w:t>
      </w:r>
      <w:r>
        <w:t xml:space="preserve">: Medium precision </w:t>
      </w:r>
    </w:p>
    <w:p w14:paraId="374166C4" w14:textId="77777777" w:rsidR="00EF77EA" w:rsidRDefault="00EF77EA" w:rsidP="00EF77EA">
      <w:pPr>
        <w:pStyle w:val="ListParagraph"/>
      </w:pPr>
      <w:r w:rsidRPr="0083599A">
        <w:rPr>
          <w:rStyle w:val="inline-codeChar"/>
        </w:rPr>
        <w:t>GLM_PRECISION_HIGHP_INT</w:t>
      </w:r>
      <w:r>
        <w:t>: High precision (default)</w:t>
      </w:r>
    </w:p>
    <w:p w14:paraId="63103429" w14:textId="77777777" w:rsidR="00EF77EA" w:rsidRPr="00454E0E" w:rsidRDefault="00EF77EA" w:rsidP="00EF77EA">
      <w:pPr>
        <w:pStyle w:val="Paragraph"/>
        <w:rPr>
          <w:lang w:val="en-US"/>
        </w:rPr>
      </w:pPr>
      <w:r>
        <w:t xml:space="preserve">Available defines for unsigned integer types </w:t>
      </w:r>
      <w:r w:rsidRPr="00454E0E">
        <w:rPr>
          <w:lang w:val="en-US"/>
        </w:rPr>
        <w:t>(</w:t>
      </w:r>
      <w:r w:rsidRPr="00454E0E">
        <w:rPr>
          <w:rStyle w:val="inline-codeChar"/>
          <w:lang w:val="en-US"/>
        </w:rPr>
        <w:t>glm::uvec*</w:t>
      </w:r>
      <w:r w:rsidRPr="00454E0E">
        <w:rPr>
          <w:lang w:val="en-US"/>
        </w:rPr>
        <w:t>)</w:t>
      </w:r>
      <w:r>
        <w:rPr>
          <w:lang w:val="en-US"/>
        </w:rPr>
        <w:t>:</w:t>
      </w:r>
    </w:p>
    <w:p w14:paraId="7FADE341" w14:textId="77777777" w:rsidR="00EF77EA" w:rsidRDefault="00EF77EA" w:rsidP="00EF77EA">
      <w:pPr>
        <w:pStyle w:val="ListParagraph"/>
      </w:pPr>
      <w:r w:rsidRPr="0083599A">
        <w:rPr>
          <w:rStyle w:val="inline-codeChar"/>
        </w:rPr>
        <w:t>GLM_PRECISION_LOWP_UINT</w:t>
      </w:r>
      <w:r>
        <w:t>: Low precision</w:t>
      </w:r>
    </w:p>
    <w:p w14:paraId="4CF43710" w14:textId="77777777" w:rsidR="00EF77EA" w:rsidRDefault="00EF77EA" w:rsidP="00EF77EA">
      <w:pPr>
        <w:pStyle w:val="ListParagraph"/>
      </w:pPr>
      <w:r w:rsidRPr="0083599A">
        <w:rPr>
          <w:rStyle w:val="inline-codeChar"/>
        </w:rPr>
        <w:t>GLM_PRECISION_MEDIUMP_UINT</w:t>
      </w:r>
      <w:r>
        <w:t xml:space="preserve">: Medium precision </w:t>
      </w:r>
    </w:p>
    <w:p w14:paraId="4FF143CB" w14:textId="77777777" w:rsidR="00EF77EA" w:rsidRDefault="00EF77EA" w:rsidP="00EF77EA">
      <w:pPr>
        <w:pStyle w:val="ListParagraph"/>
      </w:pPr>
      <w:r w:rsidRPr="0083599A">
        <w:rPr>
          <w:rStyle w:val="inline-codeChar"/>
        </w:rPr>
        <w:t>GLM_PRECISION_HIGHP_UINT</w:t>
      </w:r>
      <w:r>
        <w:t>: High precision (default)</w:t>
      </w:r>
    </w:p>
    <w:p w14:paraId="48319F4F" w14:textId="61DC98F3" w:rsidR="005E059D" w:rsidRDefault="005E059D" w:rsidP="005E059D">
      <w:pPr>
        <w:pStyle w:val="HeadingB"/>
      </w:pPr>
      <w:bookmarkStart w:id="12" w:name="_Toc292144480"/>
      <w:r>
        <w:t xml:space="preserve">3.2. </w:t>
      </w:r>
      <w:r w:rsidR="00762A4F">
        <w:t xml:space="preserve">Compile-time </w:t>
      </w:r>
      <w:r w:rsidR="003C2A22">
        <w:t>message</w:t>
      </w:r>
      <w:r>
        <w:t xml:space="preserve"> system</w:t>
      </w:r>
      <w:bookmarkEnd w:id="12"/>
    </w:p>
    <w:p w14:paraId="32B97E1B" w14:textId="77777777" w:rsidR="005E059D" w:rsidRDefault="005E059D" w:rsidP="005E059D">
      <w:pPr>
        <w:pStyle w:val="Paragraph"/>
      </w:pPr>
      <w:r>
        <w:t>GLM includes a notification system which can display some information at build time:</w:t>
      </w:r>
    </w:p>
    <w:p w14:paraId="11279493" w14:textId="77777777" w:rsidR="005E059D" w:rsidRPr="00B81BD7" w:rsidRDefault="005E059D" w:rsidP="005E059D">
      <w:pPr>
        <w:pStyle w:val="ListParagraph"/>
        <w:rPr>
          <w:lang w:val="fr-FR"/>
        </w:rPr>
      </w:pPr>
      <w:r w:rsidRPr="00B81BD7">
        <w:rPr>
          <w:lang w:val="fr-FR"/>
        </w:rPr>
        <w:t xml:space="preserve">- Platform: Windows, Linux, Native Client, QNX, etc. </w:t>
      </w:r>
    </w:p>
    <w:p w14:paraId="367B78CF" w14:textId="77777777" w:rsidR="005E059D" w:rsidRPr="000A4B2D" w:rsidRDefault="005E059D" w:rsidP="005E059D">
      <w:pPr>
        <w:pStyle w:val="ListParagraph"/>
        <w:rPr>
          <w:lang w:val="fr-FR"/>
        </w:rPr>
      </w:pPr>
      <w:r w:rsidRPr="000A4B2D">
        <w:rPr>
          <w:lang w:val="fr-FR"/>
        </w:rPr>
        <w:t>- Compiler: Visual C++, Clang, GCC, ICC, etc.</w:t>
      </w:r>
    </w:p>
    <w:p w14:paraId="39D679E3" w14:textId="77777777" w:rsidR="005E059D" w:rsidRPr="00B81BD7" w:rsidRDefault="005E059D" w:rsidP="005E059D">
      <w:pPr>
        <w:pStyle w:val="ListParagraph"/>
        <w:rPr>
          <w:lang w:val="fr-FR"/>
        </w:rPr>
      </w:pPr>
      <w:r w:rsidRPr="00B81BD7">
        <w:rPr>
          <w:lang w:val="fr-FR"/>
        </w:rPr>
        <w:t>- Build model: 32bits or 64 bits</w:t>
      </w:r>
    </w:p>
    <w:p w14:paraId="740EC763" w14:textId="77777777" w:rsidR="005E059D" w:rsidRPr="00B81BD7" w:rsidRDefault="005E059D" w:rsidP="005E059D">
      <w:pPr>
        <w:pStyle w:val="ListParagraph"/>
        <w:rPr>
          <w:lang w:val="fr-FR"/>
        </w:rPr>
      </w:pPr>
      <w:r w:rsidRPr="00B81BD7">
        <w:rPr>
          <w:lang w:val="fr-FR"/>
        </w:rPr>
        <w:lastRenderedPageBreak/>
        <w:t>- C++ version : C++98, C++11, MS extensions, etc.</w:t>
      </w:r>
    </w:p>
    <w:p w14:paraId="76041D91" w14:textId="77777777" w:rsidR="005E059D" w:rsidRPr="00B81BD7" w:rsidRDefault="005E059D" w:rsidP="005E059D">
      <w:pPr>
        <w:pStyle w:val="ListParagraph"/>
        <w:rPr>
          <w:lang w:val="fr-FR"/>
        </w:rPr>
      </w:pPr>
      <w:r w:rsidRPr="00B81BD7">
        <w:rPr>
          <w:lang w:val="fr-FR"/>
        </w:rPr>
        <w:t>- Architecture: x86, SSE, AVX, etc.</w:t>
      </w:r>
    </w:p>
    <w:p w14:paraId="16EF4694" w14:textId="77777777" w:rsidR="005E059D" w:rsidRPr="00B81BD7" w:rsidRDefault="005E059D" w:rsidP="005E059D">
      <w:pPr>
        <w:pStyle w:val="ListParagraph"/>
        <w:rPr>
          <w:lang w:val="fr-FR"/>
        </w:rPr>
      </w:pPr>
      <w:r w:rsidRPr="00B81BD7">
        <w:rPr>
          <w:lang w:val="fr-FR"/>
        </w:rPr>
        <w:t>- Included extensions</w:t>
      </w:r>
    </w:p>
    <w:p w14:paraId="74735BD4" w14:textId="77777777" w:rsidR="005E059D" w:rsidRPr="00B81BD7" w:rsidRDefault="005E059D" w:rsidP="005E059D">
      <w:pPr>
        <w:pStyle w:val="ListParagraph"/>
        <w:rPr>
          <w:lang w:val="fr-FR"/>
        </w:rPr>
      </w:pPr>
      <w:r w:rsidRPr="00B81BD7">
        <w:rPr>
          <w:lang w:val="fr-FR"/>
        </w:rPr>
        <w:t>- etc.</w:t>
      </w:r>
    </w:p>
    <w:p w14:paraId="0896B979" w14:textId="77777777" w:rsidR="005E059D" w:rsidRDefault="005E059D" w:rsidP="005E059D">
      <w:pPr>
        <w:pStyle w:val="Paragraph"/>
      </w:pPr>
      <w:r>
        <w:t>This system is disabled by default. To enable this system, define</w:t>
      </w:r>
      <w:r>
        <w:rPr>
          <w:rFonts w:ascii="Droid Serif" w:eastAsia="Droid Serif" w:hAnsi="Droid Serif" w:cs="Droid Serif"/>
        </w:rPr>
        <w:t xml:space="preserve"> </w:t>
      </w:r>
      <w:r w:rsidRPr="00E87350">
        <w:rPr>
          <w:rStyle w:val="inline-codeChar"/>
        </w:rPr>
        <w:t>GLM_MESSAGES</w:t>
      </w:r>
      <w:r>
        <w:t xml:space="preserve"> before any inclusion of </w:t>
      </w:r>
      <w:r w:rsidRPr="00E87350">
        <w:rPr>
          <w:rStyle w:val="inline-codeChar"/>
        </w:rPr>
        <w:t>&lt;glm/glm.hpp&gt;</w:t>
      </w:r>
      <w:r>
        <w:rPr>
          <w:rFonts w:ascii="Droid Serif" w:eastAsia="Droid Serif" w:hAnsi="Droid Serif" w:cs="Droid Serif"/>
        </w:rPr>
        <w:t xml:space="preserve">. The messages are generated only by compiler supporting </w:t>
      </w:r>
      <w:r w:rsidRPr="00132A92">
        <w:rPr>
          <w:rStyle w:val="inline-codeChar"/>
          <w:color w:val="0000FF"/>
        </w:rPr>
        <w:t xml:space="preserve">#program </w:t>
      </w:r>
      <w:r>
        <w:rPr>
          <w:rStyle w:val="inline-codeChar"/>
          <w:color w:val="0000FF"/>
        </w:rPr>
        <w:t>message</w:t>
      </w:r>
      <w:r>
        <w:rPr>
          <w:color w:val="0000FF"/>
        </w:rPr>
        <w:t xml:space="preserve"> </w:t>
      </w:r>
      <w:r>
        <w:rPr>
          <w:rFonts w:ascii="Droid Serif" w:eastAsia="Droid Serif" w:hAnsi="Droid Serif" w:cs="Droid Serif"/>
        </w:rPr>
        <w:t>and only once per project build.</w:t>
      </w:r>
    </w:p>
    <w:tbl>
      <w:tblPr>
        <w:tblStyle w:val="TableGrid"/>
        <w:tblW w:w="0" w:type="auto"/>
        <w:tblLook w:val="04A0" w:firstRow="1" w:lastRow="0" w:firstColumn="1" w:lastColumn="0" w:noHBand="0" w:noVBand="1"/>
      </w:tblPr>
      <w:tblGrid>
        <w:gridCol w:w="8522"/>
      </w:tblGrid>
      <w:tr w:rsidR="005E059D" w14:paraId="24341C17" w14:textId="77777777" w:rsidTr="00D74BC8">
        <w:tc>
          <w:tcPr>
            <w:tcW w:w="8522" w:type="dxa"/>
            <w:tcBorders>
              <w:top w:val="nil"/>
              <w:left w:val="nil"/>
              <w:bottom w:val="nil"/>
              <w:right w:val="nil"/>
            </w:tcBorders>
            <w:shd w:val="clear" w:color="auto" w:fill="FFF8F0"/>
          </w:tcPr>
          <w:p w14:paraId="19560856" w14:textId="77777777" w:rsidR="005E059D" w:rsidRDefault="005E059D" w:rsidP="00D74BC8">
            <w:pPr>
              <w:pStyle w:val="inline-code"/>
            </w:pPr>
            <w:r>
              <w:rPr>
                <w:color w:val="0000FF"/>
              </w:rPr>
              <w:t xml:space="preserve">#define </w:t>
            </w:r>
            <w:r>
              <w:t>GLM_MESSAGES</w:t>
            </w:r>
          </w:p>
          <w:p w14:paraId="148A999F" w14:textId="77777777" w:rsidR="005E059D" w:rsidRDefault="005E059D" w:rsidP="00D74BC8">
            <w:pPr>
              <w:pStyle w:val="inline-code"/>
            </w:pPr>
            <w:r>
              <w:rPr>
                <w:color w:val="0000FF"/>
              </w:rPr>
              <w:t xml:space="preserve">#include </w:t>
            </w:r>
            <w:r>
              <w:t>&lt;glm/glm.hpp&gt;</w:t>
            </w:r>
          </w:p>
        </w:tc>
      </w:tr>
    </w:tbl>
    <w:p w14:paraId="75C29A8F" w14:textId="60AF2A2B" w:rsidR="00EF77EA" w:rsidRDefault="005E059D" w:rsidP="00EF77EA">
      <w:pPr>
        <w:pStyle w:val="HeadingB"/>
      </w:pPr>
      <w:bookmarkStart w:id="13" w:name="_Toc292144481"/>
      <w:r>
        <w:t>3</w:t>
      </w:r>
      <w:r w:rsidR="00EF77EA">
        <w:t>.</w:t>
      </w:r>
      <w:r>
        <w:t>3</w:t>
      </w:r>
      <w:r w:rsidR="00EF77EA">
        <w:t>. C++ language detection</w:t>
      </w:r>
      <w:bookmarkEnd w:id="13"/>
    </w:p>
    <w:p w14:paraId="45B05BA8" w14:textId="586EE589" w:rsidR="00EF77EA" w:rsidRPr="00D62377" w:rsidRDefault="00EF77EA" w:rsidP="00EF77EA">
      <w:pPr>
        <w:pStyle w:val="Paragraph"/>
      </w:pPr>
      <w:r>
        <w:t xml:space="preserve">GLM will automatically take advantage of compilers’ language extensions when 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&lt;glm/glm.hpp&gt;</w:t>
      </w:r>
      <w:r w:rsidRPr="00D62377">
        <w:t xml:space="preserve"> </w:t>
      </w:r>
      <w:r w:rsidR="00D62377" w:rsidRPr="00D62377">
        <w:t xml:space="preserve">to restrict the language feature set </w:t>
      </w:r>
      <w:r w:rsidR="00D62377">
        <w:t>C++98:</w:t>
      </w:r>
    </w:p>
    <w:tbl>
      <w:tblPr>
        <w:tblStyle w:val="TableGrid"/>
        <w:tblW w:w="0" w:type="auto"/>
        <w:tblLook w:val="04A0" w:firstRow="1" w:lastRow="0" w:firstColumn="1" w:lastColumn="0" w:noHBand="0" w:noVBand="1"/>
      </w:tblPr>
      <w:tblGrid>
        <w:gridCol w:w="8522"/>
      </w:tblGrid>
      <w:tr w:rsidR="00EF77EA" w14:paraId="3A463216" w14:textId="77777777" w:rsidTr="00EF77EA">
        <w:tc>
          <w:tcPr>
            <w:tcW w:w="8522" w:type="dxa"/>
            <w:tcBorders>
              <w:top w:val="nil"/>
              <w:left w:val="nil"/>
              <w:bottom w:val="nil"/>
              <w:right w:val="nil"/>
            </w:tcBorders>
            <w:shd w:val="clear" w:color="auto" w:fill="FFF8F0"/>
          </w:tcPr>
          <w:p w14:paraId="19B911AD" w14:textId="77777777" w:rsidR="00EF77EA" w:rsidRDefault="00EF77EA" w:rsidP="00EF77EA">
            <w:pPr>
              <w:pStyle w:val="inline-code"/>
            </w:pPr>
            <w:r>
              <w:rPr>
                <w:color w:val="0000FF"/>
              </w:rPr>
              <w:t xml:space="preserve">#define </w:t>
            </w:r>
            <w:r>
              <w:t xml:space="preserve">GLM_FORCE_CXX98 </w:t>
            </w:r>
          </w:p>
          <w:p w14:paraId="6BE7E4EC" w14:textId="77777777" w:rsidR="00EF77EA" w:rsidRPr="0041717F" w:rsidRDefault="00EF77EA" w:rsidP="00EF77EA">
            <w:pPr>
              <w:pStyle w:val="inline-code"/>
            </w:pPr>
            <w:r>
              <w:rPr>
                <w:color w:val="0000FF"/>
              </w:rPr>
              <w:t xml:space="preserve">#include </w:t>
            </w:r>
            <w:r>
              <w:t>&lt;glm/glm.hpp&gt;</w:t>
            </w:r>
          </w:p>
        </w:tc>
      </w:tr>
    </w:tbl>
    <w:p w14:paraId="31FC55AD" w14:textId="39F0F0CD" w:rsidR="00EF77EA" w:rsidRDefault="00EF77EA" w:rsidP="00EF77EA">
      <w:pPr>
        <w:pStyle w:val="Paragraph"/>
      </w:pPr>
      <w:r>
        <w:t>For C++11</w:t>
      </w:r>
      <w:r w:rsidR="000F6754">
        <w:t xml:space="preserve"> and C++14, </w:t>
      </w:r>
      <w:r>
        <w:t xml:space="preserve">equivalent </w:t>
      </w:r>
      <w:r w:rsidR="000F6754">
        <w:t>defines</w:t>
      </w:r>
      <w:r>
        <w:t xml:space="preserve"> </w:t>
      </w:r>
      <w:r w:rsidR="000F6754">
        <w:t>are</w:t>
      </w:r>
      <w:r>
        <w:t xml:space="preserve"> available: </w:t>
      </w:r>
      <w:r w:rsidRPr="008162D9">
        <w:rPr>
          <w:rStyle w:val="inline-codeChar"/>
        </w:rPr>
        <w:t>GLM_FORCE_CXX11</w:t>
      </w:r>
      <w:r w:rsidR="000F6754">
        <w:rPr>
          <w:rFonts w:ascii="Droid Sans" w:hAnsi="Droid Sans" w:cs="Droid Sans"/>
        </w:rPr>
        <w:t xml:space="preserve">, </w:t>
      </w:r>
      <w:r w:rsidR="000F6754" w:rsidRPr="008162D9">
        <w:rPr>
          <w:rStyle w:val="inline-codeChar"/>
        </w:rPr>
        <w:t>GLM_FORCE_CXX1</w:t>
      </w:r>
      <w:r w:rsidR="000F6754">
        <w:rPr>
          <w:rStyle w:val="inline-codeChar"/>
        </w:rPr>
        <w:t>4.</w:t>
      </w:r>
    </w:p>
    <w:tbl>
      <w:tblPr>
        <w:tblStyle w:val="TableGrid"/>
        <w:tblW w:w="0" w:type="auto"/>
        <w:tblLook w:val="04A0" w:firstRow="1" w:lastRow="0" w:firstColumn="1" w:lastColumn="0" w:noHBand="0" w:noVBand="1"/>
      </w:tblPr>
      <w:tblGrid>
        <w:gridCol w:w="8522"/>
      </w:tblGrid>
      <w:tr w:rsidR="00EF77EA" w14:paraId="3848A294" w14:textId="77777777" w:rsidTr="00EF77EA">
        <w:tc>
          <w:tcPr>
            <w:tcW w:w="8522" w:type="dxa"/>
            <w:tcBorders>
              <w:top w:val="nil"/>
              <w:left w:val="nil"/>
              <w:bottom w:val="nil"/>
              <w:right w:val="nil"/>
            </w:tcBorders>
            <w:shd w:val="clear" w:color="auto" w:fill="FFF8F0"/>
          </w:tcPr>
          <w:p w14:paraId="386FA5F7" w14:textId="77777777" w:rsidR="00EF77EA" w:rsidRDefault="00EF77EA" w:rsidP="00EF77EA">
            <w:pPr>
              <w:pStyle w:val="inline-code"/>
            </w:pPr>
            <w:r>
              <w:rPr>
                <w:color w:val="0000FF"/>
              </w:rPr>
              <w:t xml:space="preserve">#define </w:t>
            </w:r>
            <w:r>
              <w:t xml:space="preserve">GLM_FORCE_CXX11 </w:t>
            </w:r>
          </w:p>
          <w:p w14:paraId="2E3EBF96" w14:textId="77777777" w:rsidR="00EF77EA" w:rsidRPr="0041717F" w:rsidRDefault="00EF77EA" w:rsidP="00EF77EA">
            <w:pPr>
              <w:pStyle w:val="inline-code"/>
            </w:pPr>
            <w:r>
              <w:rPr>
                <w:color w:val="0000FF"/>
              </w:rPr>
              <w:t xml:space="preserve">#include </w:t>
            </w:r>
            <w:r>
              <w:t>&lt;glm/glm.hpp&gt;</w:t>
            </w:r>
          </w:p>
        </w:tc>
      </w:tr>
    </w:tbl>
    <w:p w14:paraId="5591CD5F" w14:textId="7ACFC7CA" w:rsidR="00EF77EA" w:rsidRDefault="009639B5" w:rsidP="00EF77EA">
      <w:pPr>
        <w:pStyle w:val="Paragraph"/>
      </w:pPr>
      <w:r w:rsidRPr="008162D9">
        <w:rPr>
          <w:rStyle w:val="inline-codeChar"/>
        </w:rPr>
        <w:t>GLM_FORCE_CXX1</w:t>
      </w:r>
      <w:r>
        <w:rPr>
          <w:rStyle w:val="inline-codeChar"/>
        </w:rPr>
        <w:t xml:space="preserve">4 </w:t>
      </w:r>
      <w:r>
        <w:t>overrides</w:t>
      </w:r>
      <w:r w:rsidRPr="009639B5">
        <w:rPr>
          <w:rStyle w:val="inline-codeChar"/>
        </w:rPr>
        <w:t xml:space="preserve"> </w:t>
      </w:r>
      <w:r w:rsidRPr="008162D9">
        <w:rPr>
          <w:rStyle w:val="inline-codeChar"/>
        </w:rPr>
        <w:t>GLM_FORCE_CXX11</w:t>
      </w:r>
      <w:r>
        <w:rPr>
          <w:rStyle w:val="inline-codeChar"/>
        </w:rPr>
        <w:t xml:space="preserve"> and</w:t>
      </w:r>
      <w:r>
        <w:t xml:space="preserve"> </w:t>
      </w:r>
      <w:r w:rsidR="00EF77EA" w:rsidRPr="008162D9">
        <w:rPr>
          <w:rStyle w:val="inline-codeChar"/>
        </w:rPr>
        <w:t>GLM_FORCE_CXX11</w:t>
      </w:r>
      <w:r w:rsidR="00EF77EA">
        <w:rPr>
          <w:rFonts w:ascii="Consolas" w:eastAsia="Consolas" w:hAnsi="Consolas" w:cs="Consolas"/>
        </w:rPr>
        <w:t xml:space="preserve"> </w:t>
      </w:r>
      <w:r w:rsidR="00EF77EA">
        <w:t xml:space="preserve">overrides </w:t>
      </w:r>
      <w:r w:rsidR="00EF77EA" w:rsidRPr="008162D9">
        <w:rPr>
          <w:rStyle w:val="inline-codeChar"/>
        </w:rPr>
        <w:t>GLM_FORCE_CXX98</w:t>
      </w:r>
      <w:r w:rsidR="00EF77EA">
        <w:rPr>
          <w:rFonts w:ascii="Consolas" w:eastAsia="Consolas" w:hAnsi="Consolas" w:cs="Consolas"/>
        </w:rPr>
        <w:t xml:space="preserve"> </w:t>
      </w:r>
      <w:r w:rsidR="00EF77EA">
        <w:t xml:space="preserve">defines. </w:t>
      </w:r>
    </w:p>
    <w:p w14:paraId="597E22E2" w14:textId="0E1BF2C5" w:rsidR="00EF77EA" w:rsidRDefault="005E059D" w:rsidP="00EF77EA">
      <w:pPr>
        <w:pStyle w:val="HeadingB"/>
      </w:pPr>
      <w:bookmarkStart w:id="14" w:name="_Toc292144482"/>
      <w:r>
        <w:t>3</w:t>
      </w:r>
      <w:r w:rsidR="00EF77EA">
        <w:t>.</w:t>
      </w:r>
      <w:r w:rsidR="004A374D">
        <w:t>4</w:t>
      </w:r>
      <w:r w:rsidR="00EF77EA">
        <w:t>. SIMD support</w:t>
      </w:r>
      <w:bookmarkEnd w:id="14"/>
    </w:p>
    <w:p w14:paraId="570D11A4" w14:textId="3C7FD760" w:rsidR="00EF77EA" w:rsidRDefault="00EF77EA" w:rsidP="00EF77EA">
      <w:pPr>
        <w:pStyle w:val="Paragraph"/>
      </w:pPr>
      <w:r>
        <w:t>GLM provides some SIMD optimization</w:t>
      </w:r>
      <w:r w:rsidR="001525BC">
        <w:t>s</w:t>
      </w:r>
      <w:r>
        <w:t xml:space="preserve"> based on compiler </w:t>
      </w:r>
      <w:r w:rsidR="00D62377">
        <w:t>intrinsics</w:t>
      </w:r>
      <w:r>
        <w:t xml:space="preserve">. These optimizations will be automatically utilized based on the </w:t>
      </w:r>
      <w:r w:rsidR="00297177">
        <w:t>compiler arguments</w:t>
      </w:r>
      <w:r>
        <w:t xml:space="preserve">. </w:t>
      </w:r>
      <w:r w:rsidR="00297177">
        <w:t xml:space="preserve">For example with Visual C++, if a program is compiled with </w:t>
      </w:r>
      <w:r w:rsidR="00297177" w:rsidRPr="00297177">
        <w:rPr>
          <w:rStyle w:val="inline-codeChar"/>
        </w:rPr>
        <w:t>/arch:AVX</w:t>
      </w:r>
      <w:r w:rsidR="00297177">
        <w:t>, GLM will use code paths relying on AVX instructions.</w:t>
      </w:r>
      <w:r>
        <w:t xml:space="preserve"> </w:t>
      </w:r>
    </w:p>
    <w:p w14:paraId="1B4CB0F2" w14:textId="523C270D" w:rsidR="00997AF9" w:rsidRDefault="00997AF9" w:rsidP="00997AF9">
      <w:pPr>
        <w:pStyle w:val="Paragraph"/>
      </w:pPr>
      <w:r>
        <w:t xml:space="preserve">Furthermore, GLM provides specialized vec4 and mat4 through two extensions, </w:t>
      </w:r>
      <w:r w:rsidRPr="00E87350">
        <w:rPr>
          <w:rStyle w:val="inline-codeChar"/>
        </w:rPr>
        <w:t>GLM_GTX_simd_vec4</w:t>
      </w:r>
      <w:r>
        <w:rPr>
          <w:rFonts w:ascii="Consolas" w:eastAsia="Consolas" w:hAnsi="Consolas" w:cs="Consolas"/>
        </w:rPr>
        <w:t xml:space="preserve"> </w:t>
      </w:r>
      <w:r>
        <w:t xml:space="preserve">and </w:t>
      </w:r>
      <w:r w:rsidRPr="00E87350">
        <w:rPr>
          <w:rStyle w:val="inline-codeChar"/>
        </w:rPr>
        <w:t>GLM_GTX_simd_mat4</w:t>
      </w:r>
      <w:r>
        <w:t xml:space="preserve">. </w:t>
      </w:r>
    </w:p>
    <w:p w14:paraId="2B6A9CBE" w14:textId="5728D0EB" w:rsidR="00EF77EA" w:rsidRPr="00997AF9" w:rsidRDefault="00EF77EA" w:rsidP="00997AF9">
      <w:pPr>
        <w:pStyle w:val="Paragraph"/>
        <w:rPr>
          <w:rFonts w:ascii="Droid Serif" w:eastAsia="Droid Serif" w:hAnsi="Droid Serif" w:cs="Droid Serif"/>
        </w:rPr>
      </w:pPr>
      <w:r>
        <w:t xml:space="preserve">A programmer can restrict or force instruction sets used </w:t>
      </w:r>
      <w:r w:rsidR="00997AF9">
        <w:t xml:space="preserve">by GLM </w:t>
      </w:r>
      <w:r>
        <w:t xml:space="preserve">using </w:t>
      </w:r>
      <w:r w:rsidR="00997AF9">
        <w:t xml:space="preserve">the following defines: </w:t>
      </w:r>
      <w:r w:rsidRPr="00E87350">
        <w:rPr>
          <w:rStyle w:val="inline-codeChar"/>
        </w:rPr>
        <w:t>GLM_FORCE_SSE2</w:t>
      </w:r>
      <w:r w:rsidR="00997AF9">
        <w:rPr>
          <w:rStyle w:val="inline-codeChar"/>
        </w:rPr>
        <w:t xml:space="preserve">, </w:t>
      </w:r>
      <w:r w:rsidR="00997AF9" w:rsidRPr="00E87350">
        <w:rPr>
          <w:rStyle w:val="inline-codeChar"/>
        </w:rPr>
        <w:t>GLM_FORCE_SSE</w:t>
      </w:r>
      <w:r w:rsidR="00997AF9">
        <w:rPr>
          <w:rStyle w:val="inline-codeChar"/>
        </w:rPr>
        <w:t xml:space="preserve">3, </w:t>
      </w:r>
      <w:r w:rsidR="00997AF9" w:rsidRPr="00E87350">
        <w:rPr>
          <w:rStyle w:val="inline-codeChar"/>
        </w:rPr>
        <w:t>GLM_FORCE_SSE</w:t>
      </w:r>
      <w:r w:rsidR="00997AF9">
        <w:rPr>
          <w:rStyle w:val="inline-codeChar"/>
        </w:rPr>
        <w:t xml:space="preserve">4, </w:t>
      </w:r>
      <w:r w:rsidR="00997AF9" w:rsidRPr="00E87350">
        <w:rPr>
          <w:rStyle w:val="inline-codeChar"/>
        </w:rPr>
        <w:t>GLM_FORCE_</w:t>
      </w:r>
      <w:r w:rsidR="00997AF9">
        <w:rPr>
          <w:rStyle w:val="inline-codeChar"/>
        </w:rPr>
        <w:t>AVX</w:t>
      </w:r>
      <w:r>
        <w:t xml:space="preserve"> or</w:t>
      </w:r>
      <w:r w:rsidR="00997AF9">
        <w:rPr>
          <w:rFonts w:ascii="Droid Serif" w:eastAsia="Droid Serif" w:hAnsi="Droid Serif" w:cs="Droid Serif"/>
        </w:rPr>
        <w:t xml:space="preserve"> </w:t>
      </w:r>
      <w:r w:rsidRPr="00E87350">
        <w:rPr>
          <w:rStyle w:val="inline-codeChar"/>
        </w:rPr>
        <w:t>GLM_FORCE_AVX</w:t>
      </w:r>
      <w:r w:rsidR="00997AF9">
        <w:rPr>
          <w:rStyle w:val="inline-codeChar"/>
        </w:rPr>
        <w:t>2</w:t>
      </w:r>
      <w:r w:rsidRPr="00997AF9">
        <w:rPr>
          <w:rFonts w:ascii="Droid Serif" w:eastAsia="Droid Serif" w:hAnsi="Droid Serif" w:cs="Droid Serif"/>
        </w:rPr>
        <w:t xml:space="preserve">. </w:t>
      </w:r>
    </w:p>
    <w:p w14:paraId="340BE889" w14:textId="77777777" w:rsidR="00EF77EA" w:rsidRDefault="00EF77EA" w:rsidP="00EF77EA">
      <w:pPr>
        <w:pStyle w:val="Paragraph"/>
      </w:pPr>
      <w:r>
        <w:t xml:space="preserve">A programmer can discard the use of intrinsics by defining </w:t>
      </w:r>
      <w:r w:rsidRPr="00E87350">
        <w:rPr>
          <w:rStyle w:val="inline-codeChar"/>
        </w:rPr>
        <w:t>GLM_FORCE_PURE</w:t>
      </w:r>
      <w:r>
        <w:t xml:space="preserve"> before any inclusion of </w:t>
      </w:r>
      <w:r w:rsidRPr="00E87350">
        <w:rPr>
          <w:rStyle w:val="inline-codeChar"/>
        </w:rPr>
        <w:t>&lt;glm/glm.hpp&gt;</w:t>
      </w:r>
      <w:r>
        <w:t xml:space="preserve">. If </w:t>
      </w:r>
      <w:r w:rsidRPr="00E87350">
        <w:rPr>
          <w:rStyle w:val="inline-codeChar"/>
        </w:rPr>
        <w:t>GLM_FORCE_PURE</w:t>
      </w:r>
      <w:r>
        <w:rPr>
          <w:rFonts w:ascii="Consolas" w:eastAsia="Consolas" w:hAnsi="Consolas" w:cs="Consolas"/>
        </w:rPr>
        <w:t xml:space="preserve"> </w:t>
      </w:r>
      <w:r>
        <w:t>is defined, then including a SIMD extension will generate a build error.</w:t>
      </w:r>
    </w:p>
    <w:tbl>
      <w:tblPr>
        <w:tblStyle w:val="TableGrid"/>
        <w:tblW w:w="0" w:type="auto"/>
        <w:tblLook w:val="04A0" w:firstRow="1" w:lastRow="0" w:firstColumn="1" w:lastColumn="0" w:noHBand="0" w:noVBand="1"/>
      </w:tblPr>
      <w:tblGrid>
        <w:gridCol w:w="8522"/>
      </w:tblGrid>
      <w:tr w:rsidR="00EF77EA" w14:paraId="4ED7817E" w14:textId="77777777" w:rsidTr="00EF77EA">
        <w:tc>
          <w:tcPr>
            <w:tcW w:w="8522" w:type="dxa"/>
            <w:tcBorders>
              <w:top w:val="nil"/>
              <w:left w:val="nil"/>
              <w:bottom w:val="nil"/>
              <w:right w:val="nil"/>
            </w:tcBorders>
            <w:shd w:val="clear" w:color="auto" w:fill="FFF8F0"/>
          </w:tcPr>
          <w:p w14:paraId="47E49C7F" w14:textId="77777777" w:rsidR="00EF77EA" w:rsidRDefault="00EF77EA" w:rsidP="00EF77EA">
            <w:pPr>
              <w:pStyle w:val="inline-code"/>
            </w:pPr>
            <w:r>
              <w:rPr>
                <w:color w:val="0000FF"/>
              </w:rPr>
              <w:t xml:space="preserve">#define </w:t>
            </w:r>
            <w:r>
              <w:t>GLM_FORCE_PURE</w:t>
            </w:r>
          </w:p>
          <w:p w14:paraId="28548DFA" w14:textId="0C87F837" w:rsidR="00EF77EA" w:rsidRPr="00E35FE2" w:rsidRDefault="00EF77EA" w:rsidP="00E35FE2">
            <w:pPr>
              <w:pStyle w:val="inline-code"/>
              <w:jc w:val="left"/>
              <w:rPr>
                <w:lang w:val="en-US"/>
              </w:rPr>
            </w:pPr>
            <w:r>
              <w:rPr>
                <w:color w:val="0000FF"/>
              </w:rPr>
              <w:t xml:space="preserve">#include </w:t>
            </w:r>
            <w:r>
              <w:t>&lt;glm/glm.hpp&gt;</w:t>
            </w:r>
            <w:r w:rsidR="00E35FE2">
              <w:br/>
            </w:r>
            <w:r w:rsidR="00E35FE2">
              <w:br/>
            </w:r>
            <w:r w:rsidR="00E35FE2" w:rsidRPr="00DA35BB">
              <w:rPr>
                <w:color w:val="00A000"/>
                <w:lang w:val="en-US"/>
              </w:rPr>
              <w:lastRenderedPageBreak/>
              <w:t xml:space="preserve">// </w:t>
            </w:r>
            <w:r w:rsidR="00E35FE2">
              <w:rPr>
                <w:color w:val="00A000"/>
                <w:lang w:val="en-US"/>
              </w:rPr>
              <w:t xml:space="preserve">GLM code will be compiled </w:t>
            </w:r>
            <w:r w:rsidR="00122C3D">
              <w:rPr>
                <w:color w:val="00A000"/>
                <w:lang w:val="en-US"/>
              </w:rPr>
              <w:t>using pure C++ code</w:t>
            </w:r>
          </w:p>
        </w:tc>
      </w:tr>
    </w:tbl>
    <w:p w14:paraId="0FB8C4E8" w14:textId="3B0E8646" w:rsidR="006404A9" w:rsidRDefault="00122C3D" w:rsidP="006404A9">
      <w:pPr>
        <w:pStyle w:val="Paragraph"/>
      </w:pPr>
      <w:r>
        <w:lastRenderedPageBreak/>
        <w:t xml:space="preserve">While </w:t>
      </w:r>
      <w:r w:rsidRPr="00122C3D">
        <w:rPr>
          <w:rStyle w:val="inline-codeChar"/>
        </w:rPr>
        <w:t>GLM_FORCE_PURE</w:t>
      </w:r>
      <w:r>
        <w:t xml:space="preserve"> is very useful</w:t>
      </w:r>
      <w:r w:rsidR="00EC6C68">
        <w:t>,</w:t>
      </w:r>
      <w:r>
        <w:t xml:space="preserve"> it’s recommend</w:t>
      </w:r>
      <w:r w:rsidR="00EC6C68">
        <w:t>ed</w:t>
      </w:r>
      <w:r>
        <w:t xml:space="preserve"> </w:t>
      </w:r>
      <w:r w:rsidR="00EC6C68">
        <w:t>to rely on compiler arguments to use SIMD code paths.</w:t>
      </w:r>
    </w:p>
    <w:tbl>
      <w:tblPr>
        <w:tblStyle w:val="TableGrid"/>
        <w:tblW w:w="0" w:type="auto"/>
        <w:tblLook w:val="04A0" w:firstRow="1" w:lastRow="0" w:firstColumn="1" w:lastColumn="0" w:noHBand="0" w:noVBand="1"/>
      </w:tblPr>
      <w:tblGrid>
        <w:gridCol w:w="8522"/>
      </w:tblGrid>
      <w:tr w:rsidR="006404A9" w14:paraId="499AD554" w14:textId="77777777" w:rsidTr="008733EE">
        <w:tc>
          <w:tcPr>
            <w:tcW w:w="8522" w:type="dxa"/>
            <w:tcBorders>
              <w:top w:val="nil"/>
              <w:left w:val="nil"/>
              <w:bottom w:val="nil"/>
              <w:right w:val="nil"/>
            </w:tcBorders>
            <w:shd w:val="clear" w:color="auto" w:fill="FFF8F0"/>
          </w:tcPr>
          <w:p w14:paraId="3E66BF8A" w14:textId="709796F7" w:rsidR="006404A9" w:rsidRDefault="006404A9" w:rsidP="008733EE">
            <w:pPr>
              <w:pStyle w:val="inline-code"/>
            </w:pPr>
            <w:r>
              <w:rPr>
                <w:color w:val="0000FF"/>
              </w:rPr>
              <w:t xml:space="preserve">#define </w:t>
            </w:r>
            <w:r>
              <w:t>GLM_FORCE_AVX2</w:t>
            </w:r>
          </w:p>
          <w:p w14:paraId="06CEE103" w14:textId="3BA6D10D" w:rsidR="006404A9" w:rsidRPr="00E35FE2" w:rsidRDefault="006404A9" w:rsidP="006404A9">
            <w:pPr>
              <w:pStyle w:val="inline-code"/>
              <w:jc w:val="left"/>
              <w:rPr>
                <w:lang w:val="en-US"/>
              </w:rPr>
            </w:pPr>
            <w:r>
              <w:rPr>
                <w:color w:val="0000FF"/>
              </w:rPr>
              <w:t xml:space="preserve">#include </w:t>
            </w:r>
            <w:r>
              <w:t>&lt;glm/glm.hpp&gt;</w:t>
            </w:r>
            <w:r>
              <w:br/>
            </w:r>
            <w:r>
              <w:br/>
            </w:r>
            <w:r w:rsidRPr="00DA35BB">
              <w:rPr>
                <w:color w:val="00A000"/>
                <w:lang w:val="en-US"/>
              </w:rPr>
              <w:t xml:space="preserve">// </w:t>
            </w:r>
            <w:r>
              <w:rPr>
                <w:color w:val="00A000"/>
                <w:lang w:val="en-US"/>
              </w:rPr>
              <w:t xml:space="preserve">If the compiler doesn’t support </w:t>
            </w:r>
            <w:r w:rsidR="00122C3D">
              <w:rPr>
                <w:color w:val="00A000"/>
                <w:lang w:val="en-US"/>
              </w:rPr>
              <w:t xml:space="preserve">AVX2 instrinsics, </w:t>
            </w:r>
            <w:r w:rsidR="00122C3D">
              <w:rPr>
                <w:color w:val="00A000"/>
                <w:lang w:val="en-US"/>
              </w:rPr>
              <w:br/>
              <w:t>// compiler errors will happen.</w:t>
            </w:r>
          </w:p>
        </w:tc>
      </w:tr>
    </w:tbl>
    <w:p w14:paraId="3C8F982A" w14:textId="020BBEF3" w:rsidR="00EF77EA" w:rsidRDefault="005E059D" w:rsidP="00EF77EA">
      <w:pPr>
        <w:pStyle w:val="HeadingB"/>
      </w:pPr>
      <w:bookmarkStart w:id="15" w:name="_Toc292144483"/>
      <w:r>
        <w:t>3</w:t>
      </w:r>
      <w:r w:rsidR="00EF77EA">
        <w:t>.</w:t>
      </w:r>
      <w:r w:rsidR="004A374D">
        <w:t>5</w:t>
      </w:r>
      <w:r w:rsidR="00EF77EA">
        <w:t>. Force inline</w:t>
      </w:r>
      <w:bookmarkEnd w:id="15"/>
    </w:p>
    <w:p w14:paraId="6BCD517B" w14:textId="77777777" w:rsidR="00EF77EA" w:rsidRDefault="00EF77EA" w:rsidP="00EF77EA">
      <w:r>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&lt;glm/glm.hpp&gt;</w:t>
      </w:r>
      <w:r>
        <w:t xml:space="preserve"> to force the compiler to inline GLM code.</w:t>
      </w:r>
    </w:p>
    <w:p w14:paraId="3EBBCDCD" w14:textId="77777777" w:rsidR="00EF77EA" w:rsidRDefault="00EF77EA" w:rsidP="00EF77EA"/>
    <w:tbl>
      <w:tblPr>
        <w:tblStyle w:val="TableGrid"/>
        <w:tblW w:w="0" w:type="auto"/>
        <w:tblLook w:val="04A0" w:firstRow="1" w:lastRow="0" w:firstColumn="1" w:lastColumn="0" w:noHBand="0" w:noVBand="1"/>
      </w:tblPr>
      <w:tblGrid>
        <w:gridCol w:w="8522"/>
      </w:tblGrid>
      <w:tr w:rsidR="00EF77EA" w14:paraId="35F662CE" w14:textId="77777777" w:rsidTr="00EF77EA">
        <w:tc>
          <w:tcPr>
            <w:tcW w:w="8522" w:type="dxa"/>
            <w:tcBorders>
              <w:top w:val="nil"/>
              <w:left w:val="nil"/>
              <w:bottom w:val="nil"/>
              <w:right w:val="nil"/>
            </w:tcBorders>
            <w:shd w:val="clear" w:color="auto" w:fill="FFF8F0"/>
          </w:tcPr>
          <w:p w14:paraId="45D2FD86" w14:textId="77777777" w:rsidR="00EF77EA" w:rsidRDefault="00EF77EA" w:rsidP="00EF77EA">
            <w:pPr>
              <w:pStyle w:val="inline-code"/>
            </w:pPr>
            <w:r>
              <w:rPr>
                <w:color w:val="0000FF"/>
              </w:rPr>
              <w:t xml:space="preserve">#define </w:t>
            </w:r>
            <w:r>
              <w:t xml:space="preserve">GLM_FORCE_INLINE </w:t>
            </w:r>
          </w:p>
          <w:p w14:paraId="4A54E588" w14:textId="77777777" w:rsidR="00EF77EA" w:rsidRPr="0070723D" w:rsidRDefault="00EF77EA" w:rsidP="00EF77EA">
            <w:pPr>
              <w:pStyle w:val="inline-code"/>
            </w:pPr>
            <w:r>
              <w:rPr>
                <w:color w:val="0000FF"/>
              </w:rPr>
              <w:t xml:space="preserve">#include </w:t>
            </w:r>
            <w:r>
              <w:t>&lt;glm/glm.hpp&gt;</w:t>
            </w:r>
          </w:p>
        </w:tc>
      </w:tr>
    </w:tbl>
    <w:p w14:paraId="0AFF4975" w14:textId="0BCA0DE9" w:rsidR="00C15866" w:rsidRDefault="00C15866" w:rsidP="00C15866">
      <w:pPr>
        <w:pStyle w:val="HeadingB"/>
      </w:pPr>
      <w:bookmarkStart w:id="16" w:name="_Toc292144484"/>
      <w:r>
        <w:t>3.6. Vector and matrix static size</w:t>
      </w:r>
      <w:bookmarkEnd w:id="16"/>
    </w:p>
    <w:p w14:paraId="2D164100" w14:textId="081CBF64" w:rsidR="00DA10AB" w:rsidRDefault="00DA10AB" w:rsidP="002D6E9C">
      <w:pPr>
        <w:pStyle w:val="Paragraph"/>
      </w:pPr>
      <w:r>
        <w:t xml:space="preserve">GLSL </w:t>
      </w:r>
      <w:r w:rsidR="002D6E9C">
        <w:t xml:space="preserve">supports the member function </w:t>
      </w:r>
      <w:r w:rsidR="006B7853" w:rsidRPr="006B7853">
        <w:rPr>
          <w:rStyle w:val="inline-codeChar"/>
        </w:rPr>
        <w:t>.</w:t>
      </w:r>
      <w:r w:rsidR="002D6E9C" w:rsidRPr="006B7853">
        <w:rPr>
          <w:rStyle w:val="inline-codeChar"/>
        </w:rPr>
        <w:t>length()</w:t>
      </w:r>
      <w:r w:rsidR="002D6E9C">
        <w:t xml:space="preserve"> </w:t>
      </w:r>
      <w:r w:rsidR="006B7853">
        <w:t>for</w:t>
      </w:r>
      <w:r w:rsidR="002D6E9C">
        <w:t xml:space="preserve"> all vector and matrix types.</w:t>
      </w:r>
    </w:p>
    <w:tbl>
      <w:tblPr>
        <w:tblStyle w:val="TableGrid"/>
        <w:tblW w:w="0" w:type="auto"/>
        <w:tblLook w:val="04A0" w:firstRow="1" w:lastRow="0" w:firstColumn="1" w:lastColumn="0" w:noHBand="0" w:noVBand="1"/>
      </w:tblPr>
      <w:tblGrid>
        <w:gridCol w:w="8522"/>
      </w:tblGrid>
      <w:tr w:rsidR="0090468E" w14:paraId="09C3CF09" w14:textId="77777777" w:rsidTr="00711695">
        <w:tc>
          <w:tcPr>
            <w:tcW w:w="8522" w:type="dxa"/>
            <w:tcBorders>
              <w:top w:val="nil"/>
              <w:left w:val="nil"/>
              <w:bottom w:val="nil"/>
              <w:right w:val="nil"/>
            </w:tcBorders>
            <w:shd w:val="clear" w:color="auto" w:fill="FFF8F0"/>
          </w:tcPr>
          <w:p w14:paraId="429EC7B4" w14:textId="77777777" w:rsidR="0090468E" w:rsidRDefault="0090468E" w:rsidP="00711695">
            <w:pPr>
              <w:pStyle w:val="inline-code"/>
            </w:pPr>
            <w:r>
              <w:rPr>
                <w:color w:val="0000FF"/>
              </w:rPr>
              <w:t xml:space="preserve">#include </w:t>
            </w:r>
            <w:r>
              <w:t>&lt;glm/glm.hpp&gt;</w:t>
            </w:r>
          </w:p>
          <w:p w14:paraId="60600DE5" w14:textId="77777777" w:rsidR="0090468E" w:rsidRDefault="0090468E" w:rsidP="00711695">
            <w:pPr>
              <w:pStyle w:val="inline-code"/>
            </w:pPr>
          </w:p>
          <w:p w14:paraId="6001EB4C" w14:textId="77777777" w:rsidR="0090468E" w:rsidRDefault="0090468E" w:rsidP="00711695">
            <w:pPr>
              <w:pStyle w:val="inline-code"/>
            </w:pPr>
            <w:r>
              <w:rPr>
                <w:color w:val="0000FF"/>
              </w:rPr>
              <w:t>void</w:t>
            </w:r>
            <w:r>
              <w:t xml:space="preserve"> foo(</w:t>
            </w:r>
            <w:r>
              <w:rPr>
                <w:color w:val="FF8000"/>
              </w:rPr>
              <w:t xml:space="preserve">vec4 </w:t>
            </w:r>
            <w:r w:rsidRPr="007A0F6F">
              <w:rPr>
                <w:color w:val="0000FF"/>
                <w:szCs w:val="18"/>
              </w:rPr>
              <w:t>const</w:t>
            </w:r>
            <w:r w:rsidRPr="007A0F6F">
              <w:rPr>
                <w:szCs w:val="18"/>
              </w:rPr>
              <w:t xml:space="preserve"> </w:t>
            </w:r>
            <w:r>
              <w:t>&amp; v)</w:t>
            </w:r>
          </w:p>
          <w:p w14:paraId="44ACAC09" w14:textId="77777777" w:rsidR="0090468E" w:rsidRDefault="0090468E" w:rsidP="00711695">
            <w:pPr>
              <w:pStyle w:val="inline-code"/>
            </w:pPr>
            <w:r>
              <w:t>{</w:t>
            </w:r>
          </w:p>
          <w:p w14:paraId="2F509E8D" w14:textId="77777777" w:rsidR="0090468E" w:rsidRDefault="0090468E" w:rsidP="00711695">
            <w:pPr>
              <w:pStyle w:val="inline-code"/>
              <w:ind w:left="720"/>
            </w:pPr>
            <w:r w:rsidRPr="009E10F1">
              <w:rPr>
                <w:color w:val="0000FF"/>
              </w:rPr>
              <w:t>int</w:t>
            </w:r>
            <w:r>
              <w:t xml:space="preserve"> Length = v.length();</w:t>
            </w:r>
          </w:p>
          <w:p w14:paraId="42DF536D" w14:textId="77777777" w:rsidR="0090468E" w:rsidRDefault="0090468E" w:rsidP="00711695">
            <w:pPr>
              <w:pStyle w:val="inline-code"/>
              <w:ind w:left="720"/>
            </w:pPr>
            <w:r>
              <w:t>…</w:t>
            </w:r>
          </w:p>
          <w:p w14:paraId="54DBA7DE" w14:textId="31ECA4EE" w:rsidR="0090468E" w:rsidRPr="0070723D" w:rsidRDefault="0090468E" w:rsidP="0090468E">
            <w:pPr>
              <w:pStyle w:val="inline-code"/>
            </w:pPr>
            <w:r>
              <w:t>}</w:t>
            </w:r>
          </w:p>
        </w:tc>
      </w:tr>
    </w:tbl>
    <w:p w14:paraId="4D1AA0CE" w14:textId="77777777" w:rsidR="0090468E" w:rsidRDefault="0090468E" w:rsidP="002D6E9C">
      <w:pPr>
        <w:pStyle w:val="Paragraph"/>
      </w:pPr>
      <w:r>
        <w:t>There is two known issues with this function.</w:t>
      </w:r>
    </w:p>
    <w:p w14:paraId="717D2D4E" w14:textId="77777777" w:rsidR="006D1D2A" w:rsidRDefault="0090468E" w:rsidP="002D6E9C">
      <w:pPr>
        <w:pStyle w:val="Paragraph"/>
      </w:pPr>
      <w:r>
        <w:t xml:space="preserve">First, it returns a </w:t>
      </w:r>
      <w:r w:rsidRPr="0090468E">
        <w:rPr>
          <w:rStyle w:val="inline-codeChar"/>
        </w:rPr>
        <w:t>int</w:t>
      </w:r>
      <w:r>
        <w:t xml:space="preserve"> however this function typically interacts with </w:t>
      </w:r>
      <w:r w:rsidRPr="0090468E">
        <w:rPr>
          <w:rStyle w:val="inline-codeChar"/>
        </w:rPr>
        <w:t>size_t</w:t>
      </w:r>
      <w:r>
        <w:t xml:space="preserve"> code. GLM provides </w:t>
      </w:r>
      <w:r w:rsidRPr="0090468E">
        <w:rPr>
          <w:rStyle w:val="inline-codeChar"/>
        </w:rPr>
        <w:t>GLM_FORCE_SIZE_T_LENGTH</w:t>
      </w:r>
      <w:r>
        <w:t xml:space="preserve"> pre-processor option so that member functions </w:t>
      </w:r>
      <w:r w:rsidRPr="0090468E">
        <w:rPr>
          <w:rStyle w:val="inline-codeChar"/>
        </w:rPr>
        <w:t>length</w:t>
      </w:r>
      <w:r>
        <w:rPr>
          <w:rStyle w:val="inline-codeChar"/>
        </w:rPr>
        <w:t>()</w:t>
      </w:r>
      <w:r>
        <w:t xml:space="preserve"> return a </w:t>
      </w:r>
      <w:r w:rsidRPr="0090468E">
        <w:rPr>
          <w:rStyle w:val="inline-codeChar"/>
        </w:rPr>
        <w:t>size_t</w:t>
      </w:r>
      <w:r>
        <w:t>.</w:t>
      </w:r>
    </w:p>
    <w:p w14:paraId="2D588C68" w14:textId="6A400B8F" w:rsidR="00BC4B99" w:rsidRDefault="0090468E" w:rsidP="002D6E9C">
      <w:pPr>
        <w:pStyle w:val="Paragraph"/>
      </w:pPr>
      <w:r>
        <w:t>Additionally, GLM define</w:t>
      </w:r>
      <w:r w:rsidR="006B7853">
        <w:t>s</w:t>
      </w:r>
      <w:r>
        <w:t xml:space="preserve"> the type </w:t>
      </w:r>
      <w:r w:rsidRPr="006B7853">
        <w:rPr>
          <w:rStyle w:val="inline-codeChar"/>
        </w:rPr>
        <w:t>glm::length_t</w:t>
      </w:r>
      <w:r w:rsidR="006B7853">
        <w:t xml:space="preserve"> to identify </w:t>
      </w:r>
      <w:r w:rsidRPr="0090468E">
        <w:rPr>
          <w:rStyle w:val="inline-codeChar"/>
        </w:rPr>
        <w:t>length</w:t>
      </w:r>
      <w:r>
        <w:rPr>
          <w:rStyle w:val="inline-codeChar"/>
        </w:rPr>
        <w:t>()</w:t>
      </w:r>
      <w:r w:rsidR="006D1D2A">
        <w:rPr>
          <w:rStyle w:val="inline-codeChar"/>
        </w:rPr>
        <w:t xml:space="preserve"> </w:t>
      </w:r>
      <w:r w:rsidR="006D1D2A">
        <w:t>returned type</w:t>
      </w:r>
      <w:r w:rsidRPr="0090468E">
        <w:t xml:space="preserve">, </w:t>
      </w:r>
      <w:r>
        <w:t xml:space="preserve">independently from </w:t>
      </w:r>
      <w:r w:rsidRPr="0090468E">
        <w:rPr>
          <w:rStyle w:val="inline-codeChar"/>
        </w:rPr>
        <w:t>GLM_FORCE_SIZE_T_LENGTH</w:t>
      </w:r>
      <w:r w:rsidRPr="0090468E">
        <w:t>.</w:t>
      </w:r>
    </w:p>
    <w:tbl>
      <w:tblPr>
        <w:tblStyle w:val="TableGrid"/>
        <w:tblW w:w="0" w:type="auto"/>
        <w:tblLook w:val="04A0" w:firstRow="1" w:lastRow="0" w:firstColumn="1" w:lastColumn="0" w:noHBand="0" w:noVBand="1"/>
      </w:tblPr>
      <w:tblGrid>
        <w:gridCol w:w="8522"/>
      </w:tblGrid>
      <w:tr w:rsidR="00C15866" w14:paraId="42F0243F" w14:textId="77777777" w:rsidTr="00711695">
        <w:tc>
          <w:tcPr>
            <w:tcW w:w="8522" w:type="dxa"/>
            <w:tcBorders>
              <w:top w:val="nil"/>
              <w:left w:val="nil"/>
              <w:bottom w:val="nil"/>
              <w:right w:val="nil"/>
            </w:tcBorders>
            <w:shd w:val="clear" w:color="auto" w:fill="FFF8F0"/>
          </w:tcPr>
          <w:p w14:paraId="016DB927" w14:textId="0FB5D5C5" w:rsidR="00D35D35" w:rsidRPr="00D35D35" w:rsidRDefault="00D35D35" w:rsidP="00D35D35">
            <w:pPr>
              <w:pStyle w:val="inline-code"/>
              <w:rPr>
                <w:lang w:val="en-US"/>
              </w:rPr>
            </w:pPr>
            <w:r>
              <w:rPr>
                <w:color w:val="0000FF"/>
              </w:rPr>
              <w:t xml:space="preserve">#define </w:t>
            </w:r>
            <w:r>
              <w:t xml:space="preserve">GLM_FORCE_SIZE_T_LENGTH </w:t>
            </w:r>
          </w:p>
          <w:p w14:paraId="6964BB9F" w14:textId="77777777" w:rsidR="00D35D35" w:rsidRDefault="00D35D35" w:rsidP="00D35D35">
            <w:pPr>
              <w:pStyle w:val="inline-code"/>
            </w:pPr>
            <w:r>
              <w:rPr>
                <w:color w:val="0000FF"/>
              </w:rPr>
              <w:t xml:space="preserve">#include </w:t>
            </w:r>
            <w:r>
              <w:t>&lt;glm/glm.hpp&gt;</w:t>
            </w:r>
          </w:p>
          <w:p w14:paraId="587EB447" w14:textId="77777777" w:rsidR="00D35D35" w:rsidRDefault="00D35D35" w:rsidP="00D35D35">
            <w:pPr>
              <w:pStyle w:val="inline-code"/>
            </w:pPr>
          </w:p>
          <w:p w14:paraId="0FD6F438" w14:textId="5D12F08A" w:rsidR="00D35D35" w:rsidRDefault="009E10F1" w:rsidP="00D35D35">
            <w:pPr>
              <w:pStyle w:val="inline-code"/>
            </w:pPr>
            <w:r>
              <w:rPr>
                <w:color w:val="0000FF"/>
              </w:rPr>
              <w:t>void</w:t>
            </w:r>
            <w:r>
              <w:t xml:space="preserve"> </w:t>
            </w:r>
            <w:r w:rsidR="00D35D35">
              <w:t>foo(</w:t>
            </w:r>
            <w:r w:rsidR="00D35D35">
              <w:rPr>
                <w:color w:val="FF8000"/>
              </w:rPr>
              <w:t xml:space="preserve">vec4 </w:t>
            </w:r>
            <w:r w:rsidRPr="007A0F6F">
              <w:rPr>
                <w:color w:val="0000FF"/>
                <w:szCs w:val="18"/>
              </w:rPr>
              <w:t>const</w:t>
            </w:r>
            <w:r w:rsidRPr="007A0F6F">
              <w:rPr>
                <w:szCs w:val="18"/>
              </w:rPr>
              <w:t xml:space="preserve"> </w:t>
            </w:r>
            <w:r w:rsidR="00D35D35">
              <w:t>&amp; v)</w:t>
            </w:r>
          </w:p>
          <w:p w14:paraId="4463B573" w14:textId="77777777" w:rsidR="00D35D35" w:rsidRDefault="00D35D35" w:rsidP="00D35D35">
            <w:pPr>
              <w:pStyle w:val="inline-code"/>
            </w:pPr>
            <w:r>
              <w:t>{</w:t>
            </w:r>
          </w:p>
          <w:p w14:paraId="4034E3F4" w14:textId="0600AE22" w:rsidR="00D35D35" w:rsidRDefault="00D35D35" w:rsidP="00D35D35">
            <w:pPr>
              <w:pStyle w:val="inline-code"/>
              <w:ind w:left="720"/>
            </w:pPr>
            <w:r>
              <w:t>glm::size_t Length = v.length();</w:t>
            </w:r>
          </w:p>
          <w:p w14:paraId="4819E60D" w14:textId="77777777" w:rsidR="00D35D35" w:rsidRDefault="00D35D35" w:rsidP="00D35D35">
            <w:pPr>
              <w:pStyle w:val="inline-code"/>
              <w:ind w:left="720"/>
            </w:pPr>
            <w:r>
              <w:t>…</w:t>
            </w:r>
          </w:p>
          <w:p w14:paraId="5140EDD0" w14:textId="1500F14A" w:rsidR="00D35D35" w:rsidRPr="0070723D" w:rsidRDefault="00D35D35" w:rsidP="0090468E">
            <w:pPr>
              <w:pStyle w:val="inline-code"/>
            </w:pPr>
            <w:r>
              <w:t>}</w:t>
            </w:r>
          </w:p>
        </w:tc>
      </w:tr>
    </w:tbl>
    <w:p w14:paraId="7E7D6113" w14:textId="1C02A0A9" w:rsidR="0090468E" w:rsidRDefault="0090468E" w:rsidP="0090468E">
      <w:pPr>
        <w:pStyle w:val="Paragraph"/>
      </w:pPr>
      <w:r>
        <w:t xml:space="preserve">Second, </w:t>
      </w:r>
      <w:r w:rsidRPr="006D1D2A">
        <w:rPr>
          <w:rStyle w:val="inline-codeChar"/>
        </w:rPr>
        <w:t>length</w:t>
      </w:r>
      <w:r w:rsidR="006D1D2A">
        <w:rPr>
          <w:rStyle w:val="inline-codeChar"/>
        </w:rPr>
        <w:t>()</w:t>
      </w:r>
      <w:r>
        <w:t xml:space="preserve"> is </w:t>
      </w:r>
      <w:r w:rsidR="0048757C">
        <w:t xml:space="preserve">a confusing function name that is used in two contexts </w:t>
      </w:r>
      <w:r w:rsidR="0048757C" w:rsidRPr="0048757C">
        <w:rPr>
          <w:rStyle w:val="inline-codeChar"/>
        </w:rPr>
        <w:t>glm::length(*vec* const &amp; v)</w:t>
      </w:r>
      <w:r w:rsidR="0048757C">
        <w:t xml:space="preserve"> and </w:t>
      </w:r>
      <w:r w:rsidR="0048757C" w:rsidRPr="0048757C">
        <w:rPr>
          <w:rStyle w:val="inline-codeChar"/>
        </w:rPr>
        <w:t>.length()</w:t>
      </w:r>
      <w:r w:rsidR="0048757C">
        <w:t>. Developers coming from different libraries</w:t>
      </w:r>
      <w:r w:rsidR="006D1D2A">
        <w:t xml:space="preserve"> may run into cases</w:t>
      </w:r>
      <w:r w:rsidR="0048757C">
        <w:t xml:space="preserve"> </w:t>
      </w:r>
      <w:r w:rsidR="005E64D0">
        <w:t xml:space="preserve">where the </w:t>
      </w:r>
      <w:r w:rsidR="005E64D0" w:rsidRPr="0048757C">
        <w:rPr>
          <w:rStyle w:val="inline-codeChar"/>
        </w:rPr>
        <w:t>glm::length(*vec* const &amp; v</w:t>
      </w:r>
      <w:r w:rsidR="005E64D0">
        <w:rPr>
          <w:rStyle w:val="inline-codeChar"/>
        </w:rPr>
        <w:t>)</w:t>
      </w:r>
      <w:r w:rsidR="005E64D0">
        <w:t xml:space="preserve"> equivalent function </w:t>
      </w:r>
      <w:r w:rsidR="006D1D2A">
        <w:t>is</w:t>
      </w:r>
      <w:r w:rsidR="005E64D0">
        <w:t xml:space="preserve"> a member function. </w:t>
      </w:r>
      <w:r w:rsidR="004A4A85">
        <w:t xml:space="preserve">GLM provides the define </w:t>
      </w:r>
      <w:r w:rsidR="004A4A85" w:rsidRPr="004A4A85">
        <w:rPr>
          <w:rStyle w:val="inline-codeChar"/>
        </w:rPr>
        <w:t>GLM_FORCE_SIZE_FUNC</w:t>
      </w:r>
      <w:r w:rsidR="004A4A85">
        <w:t xml:space="preserve"> to rename the </w:t>
      </w:r>
      <w:r w:rsidR="004A4A85" w:rsidRPr="004A4A85">
        <w:rPr>
          <w:rStyle w:val="inline-codeChar"/>
        </w:rPr>
        <w:t>.length()</w:t>
      </w:r>
      <w:r w:rsidR="004A4A85">
        <w:t xml:space="preserve"> function  into </w:t>
      </w:r>
      <w:r w:rsidR="004A4A85" w:rsidRPr="004A4A85">
        <w:rPr>
          <w:rStyle w:val="inline-codeChar"/>
        </w:rPr>
        <w:t>.size()</w:t>
      </w:r>
      <w:r w:rsidR="006D1D2A" w:rsidRPr="006D1D2A">
        <w:t xml:space="preserve"> to wor</w:t>
      </w:r>
      <w:r w:rsidR="006D1D2A">
        <w:t>k</w:t>
      </w:r>
      <w:r w:rsidR="006D1D2A" w:rsidRPr="006D1D2A">
        <w:t>around this issue</w:t>
      </w:r>
      <w:r w:rsidR="004A4A85" w:rsidRPr="006D1D2A">
        <w:t>.</w:t>
      </w:r>
    </w:p>
    <w:tbl>
      <w:tblPr>
        <w:tblStyle w:val="TableGrid"/>
        <w:tblW w:w="0" w:type="auto"/>
        <w:tblLook w:val="04A0" w:firstRow="1" w:lastRow="0" w:firstColumn="1" w:lastColumn="0" w:noHBand="0" w:noVBand="1"/>
      </w:tblPr>
      <w:tblGrid>
        <w:gridCol w:w="8522"/>
      </w:tblGrid>
      <w:tr w:rsidR="0090468E" w14:paraId="147D3A57" w14:textId="77777777" w:rsidTr="00711695">
        <w:tc>
          <w:tcPr>
            <w:tcW w:w="8522" w:type="dxa"/>
            <w:tcBorders>
              <w:top w:val="nil"/>
              <w:left w:val="nil"/>
              <w:bottom w:val="nil"/>
              <w:right w:val="nil"/>
            </w:tcBorders>
            <w:shd w:val="clear" w:color="auto" w:fill="FFF8F0"/>
          </w:tcPr>
          <w:p w14:paraId="68C175F5" w14:textId="77777777" w:rsidR="0090468E" w:rsidRDefault="0090468E" w:rsidP="00711695">
            <w:pPr>
              <w:pStyle w:val="inline-code"/>
            </w:pPr>
            <w:r>
              <w:rPr>
                <w:color w:val="0000FF"/>
              </w:rPr>
              <w:lastRenderedPageBreak/>
              <w:t xml:space="preserve">#define </w:t>
            </w:r>
            <w:r>
              <w:t xml:space="preserve">GLM_FORCE_SIZE_FUNC </w:t>
            </w:r>
          </w:p>
          <w:p w14:paraId="60D7320F" w14:textId="77777777" w:rsidR="0090468E" w:rsidRDefault="0090468E" w:rsidP="00711695">
            <w:pPr>
              <w:pStyle w:val="inline-code"/>
            </w:pPr>
            <w:r>
              <w:rPr>
                <w:color w:val="0000FF"/>
              </w:rPr>
              <w:t xml:space="preserve">#include </w:t>
            </w:r>
            <w:r>
              <w:t>&lt;glm/glm.hpp&gt;</w:t>
            </w:r>
          </w:p>
          <w:p w14:paraId="3AA86588" w14:textId="77777777" w:rsidR="0090468E" w:rsidRDefault="0090468E" w:rsidP="00711695">
            <w:pPr>
              <w:pStyle w:val="inline-code"/>
            </w:pPr>
          </w:p>
          <w:p w14:paraId="694BE473" w14:textId="77777777" w:rsidR="0090468E" w:rsidRDefault="0090468E" w:rsidP="00711695">
            <w:pPr>
              <w:pStyle w:val="inline-code"/>
            </w:pPr>
            <w:r>
              <w:rPr>
                <w:color w:val="0000FF"/>
              </w:rPr>
              <w:t>void</w:t>
            </w:r>
            <w:r>
              <w:t xml:space="preserve"> foo(</w:t>
            </w:r>
            <w:r>
              <w:rPr>
                <w:color w:val="FF8000"/>
              </w:rPr>
              <w:t xml:space="preserve">vec4 </w:t>
            </w:r>
            <w:r w:rsidRPr="007A0F6F">
              <w:rPr>
                <w:color w:val="0000FF"/>
                <w:szCs w:val="18"/>
              </w:rPr>
              <w:t>const</w:t>
            </w:r>
            <w:r w:rsidRPr="007A0F6F">
              <w:rPr>
                <w:szCs w:val="18"/>
              </w:rPr>
              <w:t xml:space="preserve"> </w:t>
            </w:r>
            <w:r>
              <w:t>&amp; v)</w:t>
            </w:r>
          </w:p>
          <w:p w14:paraId="1F880C03" w14:textId="77777777" w:rsidR="0090468E" w:rsidRDefault="0090468E" w:rsidP="00711695">
            <w:pPr>
              <w:pStyle w:val="inline-code"/>
            </w:pPr>
            <w:r>
              <w:t>{</w:t>
            </w:r>
          </w:p>
          <w:p w14:paraId="414188B6" w14:textId="77777777" w:rsidR="0090468E" w:rsidRDefault="0090468E" w:rsidP="00711695">
            <w:pPr>
              <w:pStyle w:val="inline-code"/>
              <w:ind w:left="720"/>
            </w:pPr>
            <w:r>
              <w:t>glm::size_t Size = v.size();</w:t>
            </w:r>
          </w:p>
          <w:p w14:paraId="0A267BBF" w14:textId="77777777" w:rsidR="0090468E" w:rsidRDefault="0090468E" w:rsidP="00711695">
            <w:pPr>
              <w:pStyle w:val="inline-code"/>
              <w:ind w:left="720"/>
            </w:pPr>
            <w:r>
              <w:t>…</w:t>
            </w:r>
          </w:p>
          <w:p w14:paraId="426AC10F" w14:textId="2333CB0A" w:rsidR="0090468E" w:rsidRPr="0070723D" w:rsidRDefault="0090468E" w:rsidP="00711695">
            <w:pPr>
              <w:pStyle w:val="inline-code"/>
            </w:pPr>
            <w:r>
              <w:t>}</w:t>
            </w:r>
          </w:p>
        </w:tc>
      </w:tr>
    </w:tbl>
    <w:p w14:paraId="0E6625C6" w14:textId="0824C190" w:rsidR="005C501C" w:rsidRDefault="005C501C" w:rsidP="005C501C">
      <w:pPr>
        <w:pStyle w:val="HeadingB"/>
      </w:pPr>
      <w:bookmarkStart w:id="17" w:name="_Toc292144485"/>
      <w:r>
        <w:t>3.7. Disabling default constructor initialization</w:t>
      </w:r>
      <w:bookmarkEnd w:id="17"/>
    </w:p>
    <w:p w14:paraId="7FC3E60E" w14:textId="311DDF87" w:rsidR="005C501C" w:rsidRDefault="009F442E" w:rsidP="00DA35BB">
      <w:pPr>
        <w:pStyle w:val="Paragraph"/>
      </w:pPr>
      <w:r>
        <w:t>By default and following GLSL specifications</w:t>
      </w:r>
      <w:r w:rsidRPr="009F442E">
        <w:t xml:space="preserve">, vector and matrix default constructors initialize </w:t>
      </w:r>
      <w:r>
        <w:t xml:space="preserve">the components to zero. This is a reliable behavior but </w:t>
      </w:r>
      <w:r w:rsidR="00601A9C">
        <w:t xml:space="preserve">initialization </w:t>
      </w:r>
      <w:r w:rsidR="0083145C">
        <w:t xml:space="preserve">has a cost and it’s not always necessary. This behavior can be disable at compilation time by define </w:t>
      </w:r>
      <w:r w:rsidR="005C501C" w:rsidRPr="00E87350">
        <w:rPr>
          <w:rStyle w:val="inline-codeChar"/>
        </w:rPr>
        <w:t>GLM_FORCE_</w:t>
      </w:r>
      <w:r w:rsidR="002211DA">
        <w:rPr>
          <w:rStyle w:val="inline-codeChar"/>
        </w:rPr>
        <w:t>NO_CTOR_INIT</w:t>
      </w:r>
      <w:r w:rsidR="005C501C">
        <w:rPr>
          <w:rFonts w:ascii="Consolas" w:eastAsia="Consolas" w:hAnsi="Consolas" w:cs="Consolas"/>
        </w:rPr>
        <w:t xml:space="preserve"> </w:t>
      </w:r>
      <w:r w:rsidR="005C501C">
        <w:t xml:space="preserve">before any inclusion of </w:t>
      </w:r>
      <w:r w:rsidR="005C501C" w:rsidRPr="00E87350">
        <w:rPr>
          <w:rStyle w:val="inline-codeChar"/>
        </w:rPr>
        <w:t>&lt;glm/glm.hpp&gt;</w:t>
      </w:r>
      <w:r w:rsidR="0083145C" w:rsidRPr="0083145C">
        <w:t xml:space="preserve"> or other GLM include</w:t>
      </w:r>
      <w:r w:rsidR="005C501C" w:rsidRPr="0083145C">
        <w:t>.</w:t>
      </w:r>
    </w:p>
    <w:p w14:paraId="4F151918" w14:textId="1610B2C2" w:rsidR="0083145C" w:rsidRPr="0083145C" w:rsidRDefault="0083145C" w:rsidP="00DA35BB">
      <w:pPr>
        <w:pStyle w:val="Paragraph"/>
      </w:pPr>
      <w:r>
        <w:t>GLM default behavior:</w:t>
      </w:r>
    </w:p>
    <w:tbl>
      <w:tblPr>
        <w:tblStyle w:val="TableGrid"/>
        <w:tblW w:w="0" w:type="auto"/>
        <w:tblLook w:val="04A0" w:firstRow="1" w:lastRow="0" w:firstColumn="1" w:lastColumn="0" w:noHBand="0" w:noVBand="1"/>
      </w:tblPr>
      <w:tblGrid>
        <w:gridCol w:w="8522"/>
      </w:tblGrid>
      <w:tr w:rsidR="005C501C" w14:paraId="22E4D723" w14:textId="77777777" w:rsidTr="005C501C">
        <w:tc>
          <w:tcPr>
            <w:tcW w:w="8522" w:type="dxa"/>
            <w:tcBorders>
              <w:top w:val="nil"/>
              <w:left w:val="nil"/>
              <w:bottom w:val="nil"/>
              <w:right w:val="nil"/>
            </w:tcBorders>
            <w:shd w:val="clear" w:color="auto" w:fill="FFF8F0"/>
          </w:tcPr>
          <w:p w14:paraId="6132150B" w14:textId="77777777" w:rsidR="005C501C" w:rsidRDefault="005C501C" w:rsidP="005C501C">
            <w:pPr>
              <w:pStyle w:val="inline-code"/>
            </w:pPr>
            <w:r>
              <w:rPr>
                <w:color w:val="0000FF"/>
              </w:rPr>
              <w:t xml:space="preserve">#include </w:t>
            </w:r>
            <w:r>
              <w:t>&lt;glm/glm.hpp&gt;</w:t>
            </w:r>
          </w:p>
          <w:p w14:paraId="751F404F" w14:textId="77777777" w:rsidR="001651FD" w:rsidRDefault="001651FD" w:rsidP="005C501C">
            <w:pPr>
              <w:pStyle w:val="inline-code"/>
            </w:pPr>
          </w:p>
          <w:p w14:paraId="595E3657" w14:textId="0BB68546" w:rsidR="00DA35BB" w:rsidRDefault="00DA35BB" w:rsidP="00DA35BB">
            <w:pPr>
              <w:pStyle w:val="inline-code"/>
            </w:pPr>
            <w:r>
              <w:rPr>
                <w:color w:val="0000FF"/>
              </w:rPr>
              <w:t>void</w:t>
            </w:r>
            <w:r>
              <w:t xml:space="preserve"> foo()</w:t>
            </w:r>
          </w:p>
          <w:p w14:paraId="0E577E4D" w14:textId="77777777" w:rsidR="00DA35BB" w:rsidRDefault="00DA35BB" w:rsidP="00DA35BB">
            <w:pPr>
              <w:pStyle w:val="inline-code"/>
            </w:pPr>
            <w:r>
              <w:t>{</w:t>
            </w:r>
          </w:p>
          <w:p w14:paraId="4D950984" w14:textId="2364CF94" w:rsidR="00DA35BB" w:rsidRPr="00DA35BB" w:rsidRDefault="00DA35BB" w:rsidP="00DA35BB">
            <w:pPr>
              <w:pStyle w:val="inline-code"/>
              <w:ind w:left="720"/>
              <w:rPr>
                <w:lang w:val="en-US"/>
              </w:rPr>
            </w:pPr>
            <w:r w:rsidRPr="00DA35BB">
              <w:rPr>
                <w:lang w:val="en-US"/>
              </w:rPr>
              <w:t xml:space="preserve">glm::vec4 v; </w:t>
            </w:r>
            <w:r w:rsidRPr="00DA35BB">
              <w:rPr>
                <w:color w:val="00A000"/>
                <w:lang w:val="en-US"/>
              </w:rPr>
              <w:t>// v is (0.0f, 0.0f, 0.0f, 0.0f)</w:t>
            </w:r>
          </w:p>
          <w:p w14:paraId="699AF9F9" w14:textId="77777777" w:rsidR="00DA35BB" w:rsidRDefault="00DA35BB" w:rsidP="00DA35BB">
            <w:pPr>
              <w:pStyle w:val="inline-code"/>
              <w:ind w:left="720"/>
            </w:pPr>
            <w:r>
              <w:t>…</w:t>
            </w:r>
          </w:p>
          <w:p w14:paraId="2EB2F81A" w14:textId="7974AA4F" w:rsidR="00DA35BB" w:rsidRPr="0070723D" w:rsidRDefault="00DA35BB" w:rsidP="00DA35BB">
            <w:pPr>
              <w:pStyle w:val="inline-code"/>
            </w:pPr>
            <w:r>
              <w:t>}</w:t>
            </w:r>
          </w:p>
        </w:tc>
      </w:tr>
    </w:tbl>
    <w:p w14:paraId="4F6CA55D" w14:textId="49AC8D01" w:rsidR="0083145C" w:rsidRPr="0083145C" w:rsidRDefault="0083145C" w:rsidP="0083145C">
      <w:pPr>
        <w:pStyle w:val="Paragraph"/>
      </w:pPr>
      <w:r>
        <w:t xml:space="preserve">GLM behavior using </w:t>
      </w:r>
      <w:r w:rsidRPr="00E87350">
        <w:rPr>
          <w:rStyle w:val="inline-codeChar"/>
        </w:rPr>
        <w:t>GLM_FORCE_</w:t>
      </w:r>
      <w:r>
        <w:rPr>
          <w:rStyle w:val="inline-codeChar"/>
        </w:rPr>
        <w:t>NO_CTOR_INIT</w:t>
      </w:r>
      <w:r>
        <w:t>:</w:t>
      </w:r>
    </w:p>
    <w:tbl>
      <w:tblPr>
        <w:tblStyle w:val="TableGrid"/>
        <w:tblW w:w="0" w:type="auto"/>
        <w:tblLook w:val="04A0" w:firstRow="1" w:lastRow="0" w:firstColumn="1" w:lastColumn="0" w:noHBand="0" w:noVBand="1"/>
      </w:tblPr>
      <w:tblGrid>
        <w:gridCol w:w="8522"/>
      </w:tblGrid>
      <w:tr w:rsidR="00DA35BB" w14:paraId="17C014BF" w14:textId="77777777" w:rsidTr="004E2921">
        <w:tc>
          <w:tcPr>
            <w:tcW w:w="8522" w:type="dxa"/>
            <w:tcBorders>
              <w:top w:val="nil"/>
              <w:left w:val="nil"/>
              <w:bottom w:val="nil"/>
              <w:right w:val="nil"/>
            </w:tcBorders>
            <w:shd w:val="clear" w:color="auto" w:fill="FFF8F0"/>
          </w:tcPr>
          <w:p w14:paraId="76FED98F" w14:textId="77777777" w:rsidR="00DA35BB" w:rsidRDefault="00DA35BB" w:rsidP="004E2921">
            <w:pPr>
              <w:pStyle w:val="inline-code"/>
            </w:pPr>
            <w:r>
              <w:rPr>
                <w:color w:val="0000FF"/>
              </w:rPr>
              <w:t xml:space="preserve">#define </w:t>
            </w:r>
            <w:r>
              <w:t xml:space="preserve">GLM_FORCE_NO_CTOR_INIT </w:t>
            </w:r>
          </w:p>
          <w:p w14:paraId="29ED46F9" w14:textId="77777777" w:rsidR="00DA35BB" w:rsidRDefault="00DA35BB" w:rsidP="004E2921">
            <w:pPr>
              <w:pStyle w:val="inline-code"/>
            </w:pPr>
            <w:r>
              <w:rPr>
                <w:color w:val="0000FF"/>
              </w:rPr>
              <w:t xml:space="preserve">#include </w:t>
            </w:r>
            <w:r>
              <w:t>&lt;glm/glm.hpp&gt;</w:t>
            </w:r>
          </w:p>
          <w:p w14:paraId="19D40061" w14:textId="77777777" w:rsidR="001651FD" w:rsidRDefault="001651FD" w:rsidP="004E2921">
            <w:pPr>
              <w:pStyle w:val="inline-code"/>
            </w:pPr>
          </w:p>
          <w:p w14:paraId="0EC89A66" w14:textId="77777777" w:rsidR="00DA35BB" w:rsidRDefault="00DA35BB" w:rsidP="004E2921">
            <w:pPr>
              <w:pStyle w:val="inline-code"/>
            </w:pPr>
            <w:r>
              <w:rPr>
                <w:color w:val="0000FF"/>
              </w:rPr>
              <w:t>void</w:t>
            </w:r>
            <w:r>
              <w:t xml:space="preserve"> foo()</w:t>
            </w:r>
          </w:p>
          <w:p w14:paraId="40D7E9A9" w14:textId="77777777" w:rsidR="00DA35BB" w:rsidRDefault="00DA35BB" w:rsidP="004E2921">
            <w:pPr>
              <w:pStyle w:val="inline-code"/>
            </w:pPr>
            <w:r>
              <w:t>{</w:t>
            </w:r>
          </w:p>
          <w:p w14:paraId="362BD17C" w14:textId="563FCFF8" w:rsidR="00DA35BB" w:rsidRPr="00DA35BB" w:rsidRDefault="00DA35BB" w:rsidP="004E2921">
            <w:pPr>
              <w:pStyle w:val="inline-code"/>
              <w:ind w:left="720"/>
            </w:pPr>
            <w:r w:rsidRPr="00DA35BB">
              <w:t xml:space="preserve">glm::vec4 v; </w:t>
            </w:r>
            <w:r w:rsidRPr="00DA35BB">
              <w:rPr>
                <w:color w:val="00A000"/>
              </w:rPr>
              <w:t>// v is fill with garbage</w:t>
            </w:r>
          </w:p>
          <w:p w14:paraId="4A105AC3" w14:textId="77777777" w:rsidR="00DA35BB" w:rsidRDefault="00DA35BB" w:rsidP="004E2921">
            <w:pPr>
              <w:pStyle w:val="inline-code"/>
              <w:ind w:left="720"/>
            </w:pPr>
            <w:r>
              <w:t>…</w:t>
            </w:r>
          </w:p>
          <w:p w14:paraId="7076C713" w14:textId="77777777" w:rsidR="00DA35BB" w:rsidRPr="0070723D" w:rsidRDefault="00DA35BB" w:rsidP="004E2921">
            <w:pPr>
              <w:pStyle w:val="inline-code"/>
            </w:pPr>
            <w:r>
              <w:t>}</w:t>
            </w:r>
          </w:p>
        </w:tc>
      </w:tr>
    </w:tbl>
    <w:p w14:paraId="15BC3ABE" w14:textId="77777777" w:rsidR="0066047B" w:rsidRDefault="00E124A7" w:rsidP="00E124A7">
      <w:pPr>
        <w:pStyle w:val="Paragraph"/>
      </w:pPr>
      <w:r>
        <w:t xml:space="preserve">Alternatively, GLM </w:t>
      </w:r>
      <w:r w:rsidR="0033417E">
        <w:t>allows to expli</w:t>
      </w:r>
      <w:r w:rsidR="00E9343E">
        <w:t>citly not initialize a variable:</w:t>
      </w:r>
    </w:p>
    <w:tbl>
      <w:tblPr>
        <w:tblStyle w:val="TableGrid"/>
        <w:tblW w:w="0" w:type="auto"/>
        <w:tblLook w:val="04A0" w:firstRow="1" w:lastRow="0" w:firstColumn="1" w:lastColumn="0" w:noHBand="0" w:noVBand="1"/>
      </w:tblPr>
      <w:tblGrid>
        <w:gridCol w:w="8522"/>
      </w:tblGrid>
      <w:tr w:rsidR="0066047B" w14:paraId="2BA5524A" w14:textId="77777777" w:rsidTr="004E2921">
        <w:tc>
          <w:tcPr>
            <w:tcW w:w="8522" w:type="dxa"/>
            <w:tcBorders>
              <w:top w:val="nil"/>
              <w:left w:val="nil"/>
              <w:bottom w:val="nil"/>
              <w:right w:val="nil"/>
            </w:tcBorders>
            <w:shd w:val="clear" w:color="auto" w:fill="FFF8F0"/>
          </w:tcPr>
          <w:p w14:paraId="5B0AEA67" w14:textId="77777777" w:rsidR="0066047B" w:rsidRDefault="0066047B" w:rsidP="004E2921">
            <w:pPr>
              <w:pStyle w:val="inline-code"/>
            </w:pPr>
            <w:r>
              <w:rPr>
                <w:color w:val="0000FF"/>
              </w:rPr>
              <w:t xml:space="preserve">#include </w:t>
            </w:r>
            <w:r>
              <w:t>&lt;glm/glm.hpp&gt;</w:t>
            </w:r>
          </w:p>
          <w:p w14:paraId="1AFDE8AD" w14:textId="77777777" w:rsidR="001651FD" w:rsidRDefault="001651FD" w:rsidP="004E2921">
            <w:pPr>
              <w:pStyle w:val="inline-code"/>
            </w:pPr>
          </w:p>
          <w:p w14:paraId="4CCF5FF0" w14:textId="77777777" w:rsidR="0066047B" w:rsidRDefault="0066047B" w:rsidP="004E2921">
            <w:pPr>
              <w:pStyle w:val="inline-code"/>
            </w:pPr>
            <w:r>
              <w:rPr>
                <w:color w:val="0000FF"/>
              </w:rPr>
              <w:t>void</w:t>
            </w:r>
            <w:r>
              <w:t xml:space="preserve"> foo()</w:t>
            </w:r>
          </w:p>
          <w:p w14:paraId="4AA050F4" w14:textId="77777777" w:rsidR="0066047B" w:rsidRDefault="0066047B" w:rsidP="004E2921">
            <w:pPr>
              <w:pStyle w:val="inline-code"/>
            </w:pPr>
            <w:r>
              <w:t>{</w:t>
            </w:r>
          </w:p>
          <w:p w14:paraId="034E8785" w14:textId="7A94AA85" w:rsidR="0066047B" w:rsidRPr="00DA35BB" w:rsidRDefault="0066047B" w:rsidP="004E2921">
            <w:pPr>
              <w:pStyle w:val="inline-code"/>
              <w:ind w:left="720"/>
            </w:pPr>
            <w:r w:rsidRPr="00DA35BB">
              <w:t>glm::vec4 v</w:t>
            </w:r>
            <w:r>
              <w:t>(</w:t>
            </w:r>
            <w:r w:rsidRPr="00DA35BB">
              <w:t>glm::</w:t>
            </w:r>
            <w:r>
              <w:t>uninitialize);</w:t>
            </w:r>
          </w:p>
          <w:p w14:paraId="76B1BBDA" w14:textId="77777777" w:rsidR="0066047B" w:rsidRDefault="0066047B" w:rsidP="004E2921">
            <w:pPr>
              <w:pStyle w:val="inline-code"/>
              <w:ind w:left="720"/>
            </w:pPr>
            <w:r>
              <w:t>…</w:t>
            </w:r>
          </w:p>
          <w:p w14:paraId="1B807F6E" w14:textId="77777777" w:rsidR="0066047B" w:rsidRPr="0070723D" w:rsidRDefault="0066047B" w:rsidP="004E2921">
            <w:pPr>
              <w:pStyle w:val="inline-code"/>
            </w:pPr>
            <w:r>
              <w:t>}</w:t>
            </w:r>
          </w:p>
        </w:tc>
      </w:tr>
    </w:tbl>
    <w:p w14:paraId="116053B5" w14:textId="2486313A" w:rsidR="00B91D19" w:rsidRDefault="00B91D19" w:rsidP="00B91D19">
      <w:pPr>
        <w:pStyle w:val="HeadingB"/>
      </w:pPr>
      <w:bookmarkStart w:id="18" w:name="_Toc292144486"/>
      <w:r>
        <w:t>3.8. Require explicit conversions</w:t>
      </w:r>
      <w:bookmarkEnd w:id="18"/>
    </w:p>
    <w:p w14:paraId="3777F8E2" w14:textId="7E3913F5" w:rsidR="00B91D19" w:rsidRDefault="00AB7BE7" w:rsidP="00B91D19">
      <w:pPr>
        <w:pStyle w:val="Paragraph"/>
      </w:pPr>
      <w:r>
        <w:t xml:space="preserve">GLSL supports implicit conversions of vector and matrix types. For example, an </w:t>
      </w:r>
      <w:r w:rsidRPr="00AB7BE7">
        <w:rPr>
          <w:rStyle w:val="inline-codeChar"/>
        </w:rPr>
        <w:t>ivec4</w:t>
      </w:r>
      <w:r>
        <w:t xml:space="preserve"> can be implicitly converted into </w:t>
      </w:r>
      <w:r w:rsidRPr="00AB7BE7">
        <w:rPr>
          <w:rStyle w:val="inline-codeChar"/>
        </w:rPr>
        <w:t>vec4</w:t>
      </w:r>
      <w:r>
        <w:t xml:space="preserve">. </w:t>
      </w:r>
    </w:p>
    <w:p w14:paraId="6EBF8926" w14:textId="3C7A3259" w:rsidR="00AB7BE7" w:rsidRDefault="00AB7BE7" w:rsidP="00B91D19">
      <w:pPr>
        <w:pStyle w:val="Paragraph"/>
      </w:pPr>
      <w:r>
        <w:t xml:space="preserve">Often, this behaviour is not desirable but following the spirit of the library, this behavior is supported in GLM. However, GLM 0.9.6 introduced the define </w:t>
      </w:r>
      <w:r w:rsidRPr="00AB7BE7">
        <w:rPr>
          <w:rFonts w:ascii="Consolas" w:eastAsiaTheme="minorEastAsia" w:hAnsi="Consolas" w:cs="Consolas"/>
          <w:sz w:val="19"/>
          <w:szCs w:val="19"/>
          <w:highlight w:val="white"/>
          <w:lang w:val="en-US"/>
        </w:rPr>
        <w:t>GLM_FORCE_EXPLICIT_CTOR</w:t>
      </w:r>
      <w:r w:rsidRPr="00AB7BE7">
        <w:t xml:space="preserve"> to </w:t>
      </w:r>
      <w:r w:rsidR="001651FD">
        <w:t>require explicit conversion for GLM types.</w:t>
      </w:r>
    </w:p>
    <w:tbl>
      <w:tblPr>
        <w:tblStyle w:val="TableGrid"/>
        <w:tblW w:w="0" w:type="auto"/>
        <w:tblLook w:val="04A0" w:firstRow="1" w:lastRow="0" w:firstColumn="1" w:lastColumn="0" w:noHBand="0" w:noVBand="1"/>
      </w:tblPr>
      <w:tblGrid>
        <w:gridCol w:w="8522"/>
      </w:tblGrid>
      <w:tr w:rsidR="001651FD" w14:paraId="6A03ED04" w14:textId="77777777" w:rsidTr="006D6B4F">
        <w:tc>
          <w:tcPr>
            <w:tcW w:w="8522" w:type="dxa"/>
            <w:tcBorders>
              <w:top w:val="nil"/>
              <w:left w:val="nil"/>
              <w:bottom w:val="nil"/>
              <w:right w:val="nil"/>
            </w:tcBorders>
            <w:shd w:val="clear" w:color="auto" w:fill="FFF8F0"/>
          </w:tcPr>
          <w:p w14:paraId="724E62A2" w14:textId="77777777" w:rsidR="001651FD" w:rsidRDefault="001651FD" w:rsidP="006D6B4F">
            <w:pPr>
              <w:pStyle w:val="inline-code"/>
            </w:pPr>
            <w:r>
              <w:rPr>
                <w:color w:val="0000FF"/>
              </w:rPr>
              <w:lastRenderedPageBreak/>
              <w:t xml:space="preserve">#include </w:t>
            </w:r>
            <w:r>
              <w:t>&lt;glm/glm.hpp&gt;</w:t>
            </w:r>
          </w:p>
          <w:p w14:paraId="442AC70E" w14:textId="77777777" w:rsidR="001651FD" w:rsidRDefault="001651FD" w:rsidP="006D6B4F">
            <w:pPr>
              <w:pStyle w:val="inline-code"/>
            </w:pPr>
          </w:p>
          <w:p w14:paraId="382334A2" w14:textId="77777777" w:rsidR="001651FD" w:rsidRDefault="001651FD" w:rsidP="006D6B4F">
            <w:pPr>
              <w:pStyle w:val="inline-code"/>
            </w:pPr>
            <w:r>
              <w:rPr>
                <w:color w:val="0000FF"/>
              </w:rPr>
              <w:t>void</w:t>
            </w:r>
            <w:r>
              <w:t xml:space="preserve"> foo()</w:t>
            </w:r>
          </w:p>
          <w:p w14:paraId="39A70ECE" w14:textId="77777777" w:rsidR="001651FD" w:rsidRDefault="001651FD" w:rsidP="006D6B4F">
            <w:pPr>
              <w:pStyle w:val="inline-code"/>
            </w:pPr>
            <w:r>
              <w:t>{</w:t>
            </w:r>
          </w:p>
          <w:p w14:paraId="07C42A44" w14:textId="2339A5D1" w:rsidR="001651FD" w:rsidRPr="00DA35BB" w:rsidRDefault="001651FD" w:rsidP="001651FD">
            <w:pPr>
              <w:pStyle w:val="inline-code"/>
              <w:ind w:left="720"/>
              <w:jc w:val="left"/>
            </w:pPr>
            <w:r w:rsidRPr="00DA35BB">
              <w:t>glm::</w:t>
            </w:r>
            <w:r>
              <w:t>i</w:t>
            </w:r>
            <w:r w:rsidRPr="00DA35BB">
              <w:t>vec4</w:t>
            </w:r>
            <w:r>
              <w:t xml:space="preserve"> a;</w:t>
            </w:r>
            <w:r>
              <w:br/>
              <w:t>…</w:t>
            </w:r>
          </w:p>
          <w:p w14:paraId="2883D802" w14:textId="3CE4D90B" w:rsidR="001651FD" w:rsidRPr="001651FD" w:rsidRDefault="001651FD" w:rsidP="001651FD">
            <w:pPr>
              <w:pStyle w:val="inline-code"/>
              <w:ind w:left="720"/>
              <w:jc w:val="left"/>
              <w:rPr>
                <w:color w:val="00A000"/>
                <w:lang w:val="fr-FR"/>
              </w:rPr>
            </w:pPr>
            <w:r w:rsidRPr="001651FD">
              <w:rPr>
                <w:lang w:val="fr-FR"/>
              </w:rPr>
              <w:t>glm::vec4 b(a);</w:t>
            </w:r>
            <w:r>
              <w:rPr>
                <w:lang w:val="fr-FR"/>
              </w:rPr>
              <w:t xml:space="preserve"> </w:t>
            </w:r>
            <w:r w:rsidRPr="001651FD">
              <w:rPr>
                <w:color w:val="00A000"/>
                <w:lang w:val="fr-FR"/>
              </w:rPr>
              <w:t>// Explicit conversion, OK</w:t>
            </w:r>
            <w:r>
              <w:rPr>
                <w:lang w:val="fr-FR"/>
              </w:rPr>
              <w:br/>
            </w:r>
            <w:r w:rsidRPr="001651FD">
              <w:rPr>
                <w:lang w:val="fr-FR"/>
              </w:rPr>
              <w:t xml:space="preserve">glm::vec4 </w:t>
            </w:r>
            <w:r>
              <w:rPr>
                <w:lang w:val="fr-FR"/>
              </w:rPr>
              <w:t xml:space="preserve">c = </w:t>
            </w:r>
            <w:r w:rsidRPr="001651FD">
              <w:rPr>
                <w:lang w:val="fr-FR"/>
              </w:rPr>
              <w:t>a;</w:t>
            </w:r>
            <w:r>
              <w:rPr>
                <w:lang w:val="fr-FR"/>
              </w:rPr>
              <w:t xml:space="preserve"> </w:t>
            </w:r>
            <w:r w:rsidRPr="001651FD">
              <w:rPr>
                <w:color w:val="00A000"/>
                <w:lang w:val="fr-FR"/>
              </w:rPr>
              <w:t>// Implicit conversion, OK</w:t>
            </w:r>
          </w:p>
          <w:p w14:paraId="049EC017" w14:textId="77777777" w:rsidR="001651FD" w:rsidRDefault="001651FD" w:rsidP="006D6B4F">
            <w:pPr>
              <w:pStyle w:val="inline-code"/>
              <w:ind w:left="720"/>
            </w:pPr>
            <w:r>
              <w:t>…</w:t>
            </w:r>
          </w:p>
          <w:p w14:paraId="593BE66E" w14:textId="77777777" w:rsidR="001651FD" w:rsidRPr="0070723D" w:rsidRDefault="001651FD" w:rsidP="006D6B4F">
            <w:pPr>
              <w:pStyle w:val="inline-code"/>
            </w:pPr>
            <w:r>
              <w:t>}</w:t>
            </w:r>
          </w:p>
        </w:tc>
      </w:tr>
    </w:tbl>
    <w:p w14:paraId="46C9B47D" w14:textId="2CF666F2" w:rsidR="001651FD" w:rsidRDefault="001651FD" w:rsidP="00B91D19">
      <w:pPr>
        <w:pStyle w:val="Paragraph"/>
        <w:rPr>
          <w:lang w:val="en-US"/>
        </w:rPr>
      </w:pPr>
      <w:r>
        <w:rPr>
          <w:lang w:val="en-US"/>
        </w:rPr>
        <w:t xml:space="preserve">With </w:t>
      </w:r>
      <w:r w:rsidRPr="00AB7BE7">
        <w:rPr>
          <w:rFonts w:ascii="Consolas" w:eastAsiaTheme="minorEastAsia" w:hAnsi="Consolas" w:cs="Consolas"/>
          <w:sz w:val="19"/>
          <w:szCs w:val="19"/>
          <w:highlight w:val="white"/>
          <w:lang w:val="en-US"/>
        </w:rPr>
        <w:t>GLM_FORCE_EXPLICIT_CTOR</w:t>
      </w:r>
      <w:r>
        <w:rPr>
          <w:rFonts w:ascii="Consolas" w:eastAsiaTheme="minorEastAsia" w:hAnsi="Consolas" w:cs="Consolas"/>
          <w:sz w:val="19"/>
          <w:szCs w:val="19"/>
          <w:lang w:val="en-US"/>
        </w:rPr>
        <w:t xml:space="preserve"> defined</w:t>
      </w:r>
      <w:r w:rsidRPr="001651FD">
        <w:t>, implicit conversions are not allowed:</w:t>
      </w:r>
    </w:p>
    <w:tbl>
      <w:tblPr>
        <w:tblStyle w:val="TableGrid"/>
        <w:tblW w:w="0" w:type="auto"/>
        <w:tblLook w:val="04A0" w:firstRow="1" w:lastRow="0" w:firstColumn="1" w:lastColumn="0" w:noHBand="0" w:noVBand="1"/>
      </w:tblPr>
      <w:tblGrid>
        <w:gridCol w:w="8522"/>
      </w:tblGrid>
      <w:tr w:rsidR="001651FD" w14:paraId="7F1A8931" w14:textId="77777777" w:rsidTr="006D6B4F">
        <w:tc>
          <w:tcPr>
            <w:tcW w:w="8522" w:type="dxa"/>
            <w:tcBorders>
              <w:top w:val="nil"/>
              <w:left w:val="nil"/>
              <w:bottom w:val="nil"/>
              <w:right w:val="nil"/>
            </w:tcBorders>
            <w:shd w:val="clear" w:color="auto" w:fill="FFF8F0"/>
          </w:tcPr>
          <w:p w14:paraId="6B6C45AD" w14:textId="77777777" w:rsidR="001651FD" w:rsidRDefault="001651FD" w:rsidP="001651FD">
            <w:pPr>
              <w:pStyle w:val="inline-code"/>
              <w:rPr>
                <w:color w:val="0000FF"/>
              </w:rPr>
            </w:pPr>
            <w:r>
              <w:rPr>
                <w:color w:val="0000FF"/>
              </w:rPr>
              <w:t xml:space="preserve">#define </w:t>
            </w:r>
            <w:r w:rsidRPr="001651FD">
              <w:t>GLM_FORCE_EXPLICIT_CTOR</w:t>
            </w:r>
          </w:p>
          <w:p w14:paraId="558565DF" w14:textId="33B9FCDA" w:rsidR="001651FD" w:rsidRDefault="001651FD" w:rsidP="006D6B4F">
            <w:pPr>
              <w:pStyle w:val="inline-code"/>
            </w:pPr>
            <w:r>
              <w:rPr>
                <w:color w:val="0000FF"/>
              </w:rPr>
              <w:t xml:space="preserve">#include </w:t>
            </w:r>
            <w:r>
              <w:t>&lt;glm/glm.hpp&gt;</w:t>
            </w:r>
          </w:p>
          <w:p w14:paraId="79A1F2ED" w14:textId="77777777" w:rsidR="001651FD" w:rsidRDefault="001651FD" w:rsidP="006D6B4F">
            <w:pPr>
              <w:pStyle w:val="inline-code"/>
            </w:pPr>
          </w:p>
          <w:p w14:paraId="54F162E9" w14:textId="77777777" w:rsidR="001651FD" w:rsidRDefault="001651FD" w:rsidP="006D6B4F">
            <w:pPr>
              <w:pStyle w:val="inline-code"/>
            </w:pPr>
            <w:r>
              <w:rPr>
                <w:color w:val="0000FF"/>
              </w:rPr>
              <w:t>void</w:t>
            </w:r>
            <w:r>
              <w:t xml:space="preserve"> foo()</w:t>
            </w:r>
          </w:p>
          <w:p w14:paraId="4B6C6560" w14:textId="77777777" w:rsidR="001651FD" w:rsidRDefault="001651FD" w:rsidP="006D6B4F">
            <w:pPr>
              <w:pStyle w:val="inline-code"/>
            </w:pPr>
            <w:r>
              <w:t>{</w:t>
            </w:r>
          </w:p>
          <w:p w14:paraId="187A00D3" w14:textId="77777777" w:rsidR="001651FD" w:rsidRPr="00DA35BB" w:rsidRDefault="001651FD" w:rsidP="006D6B4F">
            <w:pPr>
              <w:pStyle w:val="inline-code"/>
              <w:ind w:left="720"/>
              <w:jc w:val="left"/>
            </w:pPr>
            <w:r w:rsidRPr="00DA35BB">
              <w:t>glm::</w:t>
            </w:r>
            <w:r>
              <w:t>i</w:t>
            </w:r>
            <w:r w:rsidRPr="00DA35BB">
              <w:t>vec4</w:t>
            </w:r>
            <w:r>
              <w:t xml:space="preserve"> a;</w:t>
            </w:r>
            <w:r>
              <w:br/>
              <w:t>…</w:t>
            </w:r>
          </w:p>
          <w:p w14:paraId="1B7E562D" w14:textId="1C2F27CE" w:rsidR="001651FD" w:rsidRPr="001651FD" w:rsidRDefault="001651FD" w:rsidP="006D6B4F">
            <w:pPr>
              <w:pStyle w:val="inline-code"/>
              <w:ind w:left="720"/>
              <w:jc w:val="left"/>
              <w:rPr>
                <w:color w:val="00A000"/>
                <w:lang w:val="fr-FR"/>
              </w:rPr>
            </w:pPr>
            <w:r w:rsidRPr="001651FD">
              <w:rPr>
                <w:lang w:val="fr-FR"/>
              </w:rPr>
              <w:t>glm::vec4 b(a);</w:t>
            </w:r>
            <w:r>
              <w:rPr>
                <w:lang w:val="fr-FR"/>
              </w:rPr>
              <w:t xml:space="preserve"> </w:t>
            </w:r>
            <w:r w:rsidRPr="001651FD">
              <w:rPr>
                <w:color w:val="00A000"/>
                <w:lang w:val="fr-FR"/>
              </w:rPr>
              <w:t>// Explicit conversion, OK</w:t>
            </w:r>
            <w:r>
              <w:rPr>
                <w:lang w:val="fr-FR"/>
              </w:rPr>
              <w:br/>
            </w:r>
            <w:r w:rsidRPr="001651FD">
              <w:rPr>
                <w:lang w:val="fr-FR"/>
              </w:rPr>
              <w:t xml:space="preserve">glm::vec4 </w:t>
            </w:r>
            <w:r>
              <w:rPr>
                <w:lang w:val="fr-FR"/>
              </w:rPr>
              <w:t xml:space="preserve">c = </w:t>
            </w:r>
            <w:r w:rsidRPr="001651FD">
              <w:rPr>
                <w:lang w:val="fr-FR"/>
              </w:rPr>
              <w:t>a;</w:t>
            </w:r>
            <w:r>
              <w:rPr>
                <w:lang w:val="fr-FR"/>
              </w:rPr>
              <w:t xml:space="preserve"> </w:t>
            </w:r>
            <w:r w:rsidRPr="001651FD">
              <w:rPr>
                <w:color w:val="00A000"/>
                <w:lang w:val="fr-FR"/>
              </w:rPr>
              <w:t>// Implicit conversion, ERROR</w:t>
            </w:r>
          </w:p>
          <w:p w14:paraId="58BCC6AD" w14:textId="77777777" w:rsidR="001651FD" w:rsidRDefault="001651FD" w:rsidP="006D6B4F">
            <w:pPr>
              <w:pStyle w:val="inline-code"/>
              <w:ind w:left="720"/>
            </w:pPr>
            <w:r>
              <w:t>…</w:t>
            </w:r>
          </w:p>
          <w:p w14:paraId="5D1EBBE1" w14:textId="77777777" w:rsidR="001651FD" w:rsidRPr="0070723D" w:rsidRDefault="001651FD" w:rsidP="006D6B4F">
            <w:pPr>
              <w:pStyle w:val="inline-code"/>
            </w:pPr>
            <w:r>
              <w:t>}</w:t>
            </w:r>
          </w:p>
        </w:tc>
      </w:tr>
    </w:tbl>
    <w:p w14:paraId="5BE70745" w14:textId="712646BD" w:rsidR="00E243A3" w:rsidRDefault="00E243A3" w:rsidP="00E124A7">
      <w:pPr>
        <w:pStyle w:val="Paragraph"/>
        <w:rPr>
          <w:rFonts w:asciiTheme="majorHAnsi" w:eastAsia="Arial" w:hAnsiTheme="majorHAnsi" w:cs="Arial"/>
          <w:b/>
          <w:color w:val="E36C0A" w:themeColor="accent6" w:themeShade="BF"/>
          <w:sz w:val="48"/>
        </w:rPr>
      </w:pPr>
      <w:r>
        <w:br w:type="page"/>
      </w:r>
    </w:p>
    <w:p w14:paraId="0ADB8638" w14:textId="43336D3D" w:rsidR="00EF605E" w:rsidRDefault="006126E0" w:rsidP="005009A3">
      <w:pPr>
        <w:pStyle w:val="HeadingA"/>
      </w:pPr>
      <w:bookmarkStart w:id="19" w:name="_Toc292144487"/>
      <w:r>
        <w:lastRenderedPageBreak/>
        <w:t>4</w:t>
      </w:r>
      <w:r w:rsidR="00C267B0">
        <w:t xml:space="preserve">. </w:t>
      </w:r>
      <w:r>
        <w:t>Stable e</w:t>
      </w:r>
      <w:r w:rsidR="00C267B0">
        <w:t>xtensions</w:t>
      </w:r>
      <w:bookmarkEnd w:id="19"/>
    </w:p>
    <w:p w14:paraId="4F37FADC" w14:textId="77777777" w:rsidR="00DC0B40" w:rsidRDefault="00DC0B40" w:rsidP="00DC0B40">
      <w:pPr>
        <w:pStyle w:val="Paragraph"/>
      </w:pPr>
      <w:r>
        <w:t xml:space="preserve">GLM extends the core GLSL feature set with extensions. These extensions include: quaternion, transformation, spline, matrix inverse, color spaces, etc.   </w:t>
      </w:r>
    </w:p>
    <w:p w14:paraId="319FB944" w14:textId="77777777" w:rsidR="00DC0B40" w:rsidRDefault="00DC0B40" w:rsidP="00DC0B40">
      <w:pPr>
        <w:pStyle w:val="Paragraph"/>
      </w:pPr>
      <w:r>
        <w:t>To include an extension, we only need to include the dedicated header file. Once included, the features are added to the GLM namespace.</w:t>
      </w:r>
    </w:p>
    <w:tbl>
      <w:tblPr>
        <w:tblStyle w:val="TableGrid"/>
        <w:tblW w:w="0" w:type="auto"/>
        <w:tblLook w:val="04A0" w:firstRow="1" w:lastRow="0" w:firstColumn="1" w:lastColumn="0" w:noHBand="0" w:noVBand="1"/>
      </w:tblPr>
      <w:tblGrid>
        <w:gridCol w:w="8522"/>
      </w:tblGrid>
      <w:tr w:rsidR="00DC0B40" w14:paraId="04CCE600" w14:textId="77777777" w:rsidTr="00405D4B">
        <w:tc>
          <w:tcPr>
            <w:tcW w:w="8522" w:type="dxa"/>
            <w:tcBorders>
              <w:top w:val="nil"/>
              <w:left w:val="nil"/>
              <w:bottom w:val="nil"/>
              <w:right w:val="nil"/>
            </w:tcBorders>
            <w:shd w:val="clear" w:color="auto" w:fill="FFF8F0"/>
          </w:tcPr>
          <w:p w14:paraId="57933C65" w14:textId="77777777" w:rsidR="00DC0B40" w:rsidRDefault="00DC0B40" w:rsidP="00405D4B">
            <w:pPr>
              <w:pStyle w:val="inline-code"/>
            </w:pPr>
            <w:r>
              <w:rPr>
                <w:color w:val="0000FF"/>
              </w:rPr>
              <w:t>#include</w:t>
            </w:r>
            <w:r>
              <w:t xml:space="preserve"> &lt;glm/glm.hpp&gt;</w:t>
            </w:r>
          </w:p>
          <w:p w14:paraId="4680CE99" w14:textId="77777777" w:rsidR="00DC0B40" w:rsidRPr="008D02B5" w:rsidRDefault="00DC0B40" w:rsidP="00405D4B">
            <w:pPr>
              <w:pStyle w:val="inline-code"/>
            </w:pPr>
            <w:r w:rsidRPr="008D02B5">
              <w:rPr>
                <w:color w:val="0000FF"/>
              </w:rPr>
              <w:t>#include</w:t>
            </w:r>
            <w:r w:rsidRPr="008D02B5">
              <w:t xml:space="preserve"> &lt;glm/gtc/matrix_transform.hpp&gt;</w:t>
            </w:r>
          </w:p>
          <w:p w14:paraId="5682B09A" w14:textId="77777777" w:rsidR="00DC0B40" w:rsidRPr="008D02B5" w:rsidRDefault="00DC0B40" w:rsidP="00405D4B">
            <w:pPr>
              <w:pStyle w:val="inline-code"/>
            </w:pPr>
          </w:p>
          <w:p w14:paraId="6EBDE8CC" w14:textId="77777777" w:rsidR="00DC0B40" w:rsidRPr="008D02B5" w:rsidRDefault="00DC0B40" w:rsidP="00405D4B">
            <w:pPr>
              <w:pStyle w:val="inline-code"/>
            </w:pPr>
            <w:r w:rsidRPr="008D02B5">
              <w:rPr>
                <w:color w:val="0000FF"/>
              </w:rPr>
              <w:t>int</w:t>
            </w:r>
            <w:r w:rsidRPr="008D02B5">
              <w:t xml:space="preserve"> foo()</w:t>
            </w:r>
          </w:p>
          <w:p w14:paraId="0698C6AF" w14:textId="77777777" w:rsidR="00DC0B40" w:rsidRPr="00C267B0" w:rsidRDefault="00DC0B40" w:rsidP="00405D4B">
            <w:pPr>
              <w:pStyle w:val="inline-code"/>
              <w:rPr>
                <w:lang w:val="fr-FR"/>
              </w:rPr>
            </w:pPr>
            <w:r w:rsidRPr="00C267B0">
              <w:rPr>
                <w:lang w:val="fr-FR"/>
              </w:rPr>
              <w:t>{</w:t>
            </w:r>
          </w:p>
          <w:p w14:paraId="2E0AE2B2" w14:textId="77777777" w:rsidR="00DC0B40" w:rsidRPr="00C267B0" w:rsidRDefault="00DC0B40" w:rsidP="00405D4B">
            <w:pPr>
              <w:pStyle w:val="inline-code"/>
              <w:rPr>
                <w:lang w:val="fr-FR"/>
              </w:rPr>
            </w:pPr>
            <w:r w:rsidRPr="00C267B0">
              <w:rPr>
                <w:lang w:val="fr-FR"/>
              </w:rPr>
              <w:tab/>
              <w:t>glm::</w:t>
            </w:r>
            <w:r w:rsidRPr="00C267B0">
              <w:rPr>
                <w:color w:val="FF950E"/>
                <w:lang w:val="fr-FR"/>
              </w:rPr>
              <w:t>vec4</w:t>
            </w:r>
            <w:r w:rsidRPr="00C267B0">
              <w:rPr>
                <w:lang w:val="fr-FR"/>
              </w:rPr>
              <w:t xml:space="preserve"> Position = glm::</w:t>
            </w:r>
            <w:r w:rsidRPr="00C267B0">
              <w:rPr>
                <w:color w:val="FF950E"/>
                <w:lang w:val="fr-FR"/>
              </w:rPr>
              <w:t>vec4</w:t>
            </w:r>
            <w:r w:rsidRPr="00C267B0">
              <w:rPr>
                <w:lang w:val="fr-FR"/>
              </w:rPr>
              <w:t>(glm::</w:t>
            </w:r>
            <w:r w:rsidRPr="00C267B0">
              <w:rPr>
                <w:color w:val="FF950E"/>
                <w:lang w:val="fr-FR"/>
              </w:rPr>
              <w:t xml:space="preserve"> vec3</w:t>
            </w:r>
            <w:r w:rsidRPr="00C267B0">
              <w:rPr>
                <w:lang w:val="fr-FR"/>
              </w:rPr>
              <w:t>(0.0f), 1.0f);</w:t>
            </w:r>
          </w:p>
          <w:p w14:paraId="72A78633" w14:textId="77777777" w:rsidR="00DC0B40" w:rsidRDefault="00DC0B40" w:rsidP="00405D4B">
            <w:pPr>
              <w:pStyle w:val="inline-code"/>
            </w:pPr>
            <w:r w:rsidRPr="00C267B0">
              <w:rPr>
                <w:lang w:val="fr-FR"/>
              </w:rPr>
              <w:tab/>
            </w:r>
            <w:r>
              <w:t>glm::</w:t>
            </w:r>
            <w:r>
              <w:rPr>
                <w:color w:val="FF950E"/>
              </w:rPr>
              <w:t>mat4</w:t>
            </w:r>
            <w:r>
              <w:t xml:space="preserve"> Model = glm::translate(</w:t>
            </w:r>
          </w:p>
          <w:p w14:paraId="1FD453EE" w14:textId="77777777" w:rsidR="00DC0B40" w:rsidRDefault="00DC0B40" w:rsidP="00405D4B">
            <w:pPr>
              <w:pStyle w:val="inline-code"/>
              <w:ind w:left="720" w:firstLine="720"/>
            </w:pPr>
            <w:r>
              <w:t>glm::</w:t>
            </w:r>
            <w:r>
              <w:rPr>
                <w:color w:val="FF950E"/>
              </w:rPr>
              <w:t>mat4</w:t>
            </w:r>
            <w:r>
              <w:t>(1.0f), glm::vec3(1.0f));</w:t>
            </w:r>
          </w:p>
          <w:p w14:paraId="2FA49F9D" w14:textId="77777777" w:rsidR="00DC0B40" w:rsidRDefault="00DC0B40" w:rsidP="00405D4B">
            <w:pPr>
              <w:pStyle w:val="inline-code"/>
            </w:pPr>
            <w:r>
              <w:tab/>
              <w:t>glm::</w:t>
            </w:r>
            <w:r>
              <w:rPr>
                <w:color w:val="FF950E"/>
              </w:rPr>
              <w:t>vec4</w:t>
            </w:r>
            <w:r>
              <w:t xml:space="preserve"> Transformed = Model * Position;</w:t>
            </w:r>
          </w:p>
          <w:p w14:paraId="598C0ED1" w14:textId="77777777" w:rsidR="00DC0B40" w:rsidRDefault="00DC0B40" w:rsidP="00405D4B">
            <w:pPr>
              <w:pStyle w:val="inline-code"/>
            </w:pPr>
            <w:r>
              <w:tab/>
              <w:t>…</w:t>
            </w:r>
          </w:p>
          <w:p w14:paraId="6D215E63" w14:textId="77777777" w:rsidR="00DC0B40" w:rsidRDefault="00DC0B40" w:rsidP="00405D4B">
            <w:pPr>
              <w:pStyle w:val="inline-code"/>
            </w:pPr>
            <w:r>
              <w:tab/>
              <w:t>return 0;</w:t>
            </w:r>
          </w:p>
          <w:p w14:paraId="342EDC79" w14:textId="77777777" w:rsidR="00DC0B40" w:rsidRPr="00C5236D" w:rsidRDefault="00DC0B40" w:rsidP="00405D4B">
            <w:pPr>
              <w:pStyle w:val="inline-code"/>
            </w:pPr>
            <w:r>
              <w:t>}</w:t>
            </w:r>
          </w:p>
        </w:tc>
      </w:tr>
    </w:tbl>
    <w:p w14:paraId="2881F013" w14:textId="075C72E4" w:rsidR="00405D4B" w:rsidRDefault="00405D4B" w:rsidP="00405D4B">
      <w:pPr>
        <w:pStyle w:val="Paragraph"/>
      </w:pPr>
      <w:r>
        <w:t xml:space="preserve">When an extension is included, all the dependent </w:t>
      </w:r>
      <w:r w:rsidR="002600C5">
        <w:t xml:space="preserve">core functionalities and </w:t>
      </w:r>
      <w:r>
        <w:t>extensions will be included as well</w:t>
      </w:r>
      <w:r w:rsidR="002600C5">
        <w:t>.</w:t>
      </w:r>
    </w:p>
    <w:p w14:paraId="4F874CC2" w14:textId="7934A37C" w:rsidR="001656B1" w:rsidRDefault="001656B1" w:rsidP="001656B1">
      <w:pPr>
        <w:pStyle w:val="HeadingB"/>
      </w:pPr>
      <w:bookmarkStart w:id="20" w:name="_Toc292144488"/>
      <w:r>
        <w:t>4.1. GLM_GTC_bitfield</w:t>
      </w:r>
      <w:bookmarkEnd w:id="20"/>
    </w:p>
    <w:p w14:paraId="14989090" w14:textId="7CE29055" w:rsidR="001656B1" w:rsidRDefault="00CA5583" w:rsidP="001656B1">
      <w:pPr>
        <w:pStyle w:val="Paragraph"/>
      </w:pPr>
      <w:r>
        <w:t>Fast b</w:t>
      </w:r>
      <w:r w:rsidR="000C585C">
        <w:t>itfield operations on scalar and vector variables</w:t>
      </w:r>
      <w:r w:rsidR="001656B1">
        <w:t>.</w:t>
      </w:r>
    </w:p>
    <w:p w14:paraId="3BEE8EDF" w14:textId="46AC63C7" w:rsidR="001656B1" w:rsidRDefault="001656B1" w:rsidP="001656B1">
      <w:pPr>
        <w:pStyle w:val="Paragraph"/>
      </w:pPr>
      <w:r w:rsidRPr="00DD1DB6">
        <w:rPr>
          <w:rStyle w:val="inline-codeChar"/>
          <w:highlight w:val="white"/>
        </w:rPr>
        <w:t>&lt;glm/gtc/</w:t>
      </w:r>
      <w:r>
        <w:rPr>
          <w:rStyle w:val="inline-codeChar"/>
          <w:highlight w:val="white"/>
        </w:rPr>
        <w:t>bitfield</w:t>
      </w:r>
      <w:r w:rsidRPr="00DD1DB6">
        <w:rPr>
          <w:rStyle w:val="inline-codeChar"/>
          <w:highlight w:val="white"/>
        </w:rPr>
        <w:t>.hpp&gt;</w:t>
      </w:r>
      <w:r>
        <w:rPr>
          <w:highlight w:val="white"/>
        </w:rPr>
        <w:t xml:space="preserve"> need to be included to use these features.</w:t>
      </w:r>
    </w:p>
    <w:p w14:paraId="22B8C273" w14:textId="4870862B" w:rsidR="00C267B0" w:rsidRDefault="006126E0" w:rsidP="00342956">
      <w:pPr>
        <w:pStyle w:val="HeadingB"/>
      </w:pPr>
      <w:bookmarkStart w:id="21" w:name="_Toc292144489"/>
      <w:r>
        <w:t>4</w:t>
      </w:r>
      <w:r w:rsidR="00C267B0">
        <w:t>.</w:t>
      </w:r>
      <w:r w:rsidR="00EE7DC3">
        <w:t>2</w:t>
      </w:r>
      <w:r w:rsidR="00C267B0">
        <w:t>. GLM_GTC_constants</w:t>
      </w:r>
      <w:bookmarkEnd w:id="21"/>
    </w:p>
    <w:p w14:paraId="250880C8" w14:textId="5F750D77" w:rsidR="001F2FC1" w:rsidRDefault="004C68EC" w:rsidP="00F1024E">
      <w:pPr>
        <w:pStyle w:val="Paragraph"/>
      </w:pPr>
      <w:r>
        <w:t>P</w:t>
      </w:r>
      <w:r w:rsidR="00D323AB">
        <w:t>rovide a l</w:t>
      </w:r>
      <w:r w:rsidR="00F1024E">
        <w:t>ist of built-in constants.</w:t>
      </w:r>
    </w:p>
    <w:p w14:paraId="2E010F94" w14:textId="77777777" w:rsidR="001F2FC1" w:rsidRDefault="001F2FC1" w:rsidP="00283581">
      <w:pPr>
        <w:pStyle w:val="Paragraph"/>
      </w:pPr>
      <w:r w:rsidRPr="00DD1DB6">
        <w:rPr>
          <w:rStyle w:val="inline-codeChar"/>
          <w:highlight w:val="white"/>
        </w:rPr>
        <w:t>&lt;glm/gtc/</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3AA12004" w:rsidR="00EF605E" w:rsidRDefault="006126E0" w:rsidP="00342956">
      <w:pPr>
        <w:pStyle w:val="HeadingB"/>
      </w:pPr>
      <w:bookmarkStart w:id="22" w:name="_Toc292144490"/>
      <w:r>
        <w:t>4</w:t>
      </w:r>
      <w:r w:rsidR="00C267B0">
        <w:t>.</w:t>
      </w:r>
      <w:r w:rsidR="00EE7DC3">
        <w:t>3</w:t>
      </w:r>
      <w:r w:rsidR="00C267B0">
        <w:t>. GLM_GTC_epsilon</w:t>
      </w:r>
      <w:bookmarkEnd w:id="22"/>
    </w:p>
    <w:p w14:paraId="40738DA1" w14:textId="4EEABAAA" w:rsidR="001F2FC1" w:rsidRDefault="00D323AB" w:rsidP="00F1024E">
      <w:pPr>
        <w:pStyle w:val="Paragraph"/>
      </w:pPr>
      <w:r>
        <w:t>Approximate e</w:t>
      </w:r>
      <w:r w:rsidR="002605D5">
        <w:t>qual and not equal comparison</w:t>
      </w:r>
      <w:r>
        <w:t xml:space="preserve">s with selectable epsilon. </w:t>
      </w:r>
      <w:r w:rsidR="002605D5">
        <w:t xml:space="preserve"> </w:t>
      </w:r>
    </w:p>
    <w:p w14:paraId="1165AFF7" w14:textId="77777777" w:rsidR="001F2FC1" w:rsidRDefault="001F2FC1" w:rsidP="00283581">
      <w:pPr>
        <w:pStyle w:val="Paragraph"/>
      </w:pPr>
      <w:r w:rsidRPr="00DD1DB6">
        <w:rPr>
          <w:rStyle w:val="inline-codeChar"/>
          <w:highlight w:val="white"/>
        </w:rPr>
        <w:t>&lt;glm/gtc/</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5D6E50A6" w14:textId="2DF05C35" w:rsidR="00D65B01" w:rsidRDefault="00D65B01" w:rsidP="00D65B01">
      <w:pPr>
        <w:pStyle w:val="HeadingB"/>
      </w:pPr>
      <w:bookmarkStart w:id="23" w:name="_Toc292144491"/>
      <w:r>
        <w:t>4.4. GLM_GTC_integer</w:t>
      </w:r>
      <w:bookmarkEnd w:id="23"/>
    </w:p>
    <w:p w14:paraId="6C18D827" w14:textId="471A381F" w:rsidR="00D65B01" w:rsidRDefault="00691425" w:rsidP="00D65B01">
      <w:pPr>
        <w:pStyle w:val="Paragraph"/>
      </w:pPr>
      <w:r>
        <w:t>Provide integer variants of GLM core functions.</w:t>
      </w:r>
      <w:r w:rsidR="00D65B01">
        <w:t xml:space="preserve"> </w:t>
      </w:r>
    </w:p>
    <w:p w14:paraId="102946EF" w14:textId="30956EB4" w:rsidR="00D65B01" w:rsidRDefault="00D65B01" w:rsidP="00D65B01">
      <w:pPr>
        <w:pStyle w:val="Paragraph"/>
      </w:pPr>
      <w:r w:rsidRPr="00DD1DB6">
        <w:rPr>
          <w:rStyle w:val="inline-codeChar"/>
          <w:highlight w:val="white"/>
        </w:rPr>
        <w:t>&lt;glm/gtc/</w:t>
      </w:r>
      <w:r>
        <w:rPr>
          <w:rStyle w:val="inline-codeChar"/>
          <w:highlight w:val="white"/>
        </w:rPr>
        <w:t>integer</w:t>
      </w:r>
      <w:r w:rsidRPr="00DD1DB6">
        <w:rPr>
          <w:rStyle w:val="inline-codeChar"/>
          <w:highlight w:val="white"/>
        </w:rPr>
        <w:t>.hpp&gt;</w:t>
      </w:r>
      <w:r>
        <w:rPr>
          <w:highlight w:val="white"/>
        </w:rPr>
        <w:t xml:space="preserve"> need to be included to use these features.</w:t>
      </w:r>
    </w:p>
    <w:p w14:paraId="37AD899E" w14:textId="1D88FF23" w:rsidR="00EF605E" w:rsidRDefault="006126E0" w:rsidP="00342956">
      <w:pPr>
        <w:pStyle w:val="HeadingB"/>
      </w:pPr>
      <w:bookmarkStart w:id="24" w:name="_Toc292144492"/>
      <w:r>
        <w:t>4</w:t>
      </w:r>
      <w:r w:rsidR="00C267B0">
        <w:t>.</w:t>
      </w:r>
      <w:r w:rsidR="00636809">
        <w:t>5</w:t>
      </w:r>
      <w:r w:rsidR="00C267B0">
        <w:t>. GLM_GTC_matrix_access</w:t>
      </w:r>
      <w:bookmarkEnd w:id="24"/>
    </w:p>
    <w:p w14:paraId="17853995" w14:textId="55BD0F3A" w:rsidR="00EF605E" w:rsidRDefault="00C267B0" w:rsidP="00283581">
      <w:pPr>
        <w:pStyle w:val="Paragraph"/>
      </w:pPr>
      <w:r>
        <w:rPr>
          <w:highlight w:val="white"/>
        </w:rPr>
        <w:lastRenderedPageBreak/>
        <w:t xml:space="preserve">Define functions to access rows or columns of a matrix easily. </w:t>
      </w:r>
    </w:p>
    <w:p w14:paraId="06CC72FF" w14:textId="77777777" w:rsidR="00EF605E" w:rsidRDefault="00C267B0" w:rsidP="00283581">
      <w:pPr>
        <w:pStyle w:val="Paragraph"/>
      </w:pPr>
      <w:r w:rsidRPr="00DD1DB6">
        <w:rPr>
          <w:rStyle w:val="inline-codeChar"/>
          <w:highlight w:val="white"/>
        </w:rPr>
        <w:t>&lt;glm/gtc/matrix_access.hpp&gt;</w:t>
      </w:r>
      <w:r>
        <w:rPr>
          <w:rFonts w:ascii="Consolas" w:eastAsia="Consolas" w:hAnsi="Consolas" w:cs="Consolas"/>
          <w:highlight w:val="white"/>
        </w:rPr>
        <w:t xml:space="preserve"> </w:t>
      </w:r>
      <w:r>
        <w:rPr>
          <w:highlight w:val="white"/>
        </w:rPr>
        <w:t>need to be included to use these features.</w:t>
      </w:r>
    </w:p>
    <w:p w14:paraId="6C645E4D" w14:textId="355A50CB" w:rsidR="00EF605E" w:rsidRDefault="006126E0" w:rsidP="00342956">
      <w:pPr>
        <w:pStyle w:val="HeadingB"/>
      </w:pPr>
      <w:bookmarkStart w:id="25" w:name="_Toc292144493"/>
      <w:r>
        <w:t>4</w:t>
      </w:r>
      <w:r w:rsidR="00C267B0">
        <w:t>.</w:t>
      </w:r>
      <w:r w:rsidR="00636809">
        <w:t>6</w:t>
      </w:r>
      <w:r w:rsidR="00C267B0">
        <w:t>. GLM_GTC_matrix_integer</w:t>
      </w:r>
      <w:bookmarkEnd w:id="25"/>
    </w:p>
    <w:p w14:paraId="61829C9E" w14:textId="36DCF558" w:rsidR="00EF605E" w:rsidRDefault="00C267B0" w:rsidP="00283581">
      <w:pPr>
        <w:pStyle w:val="Paragraph"/>
      </w:pPr>
      <w:r>
        <w:t>Provide integer matrix types. Inverse and determinant functions are not supported for these types.</w:t>
      </w:r>
    </w:p>
    <w:p w14:paraId="4650E37C" w14:textId="77777777" w:rsidR="00EF605E" w:rsidRDefault="00C267B0" w:rsidP="00283581">
      <w:pPr>
        <w:pStyle w:val="Paragraph"/>
      </w:pPr>
      <w:r w:rsidRPr="00DD1DB6">
        <w:rPr>
          <w:rStyle w:val="inline-codeChar"/>
          <w:highlight w:val="white"/>
        </w:rPr>
        <w:t>&lt;glm/gtc/matrix_integer.hpp&gt;</w:t>
      </w:r>
      <w:r>
        <w:rPr>
          <w:rFonts w:ascii="Consolas" w:eastAsia="Consolas" w:hAnsi="Consolas" w:cs="Consolas"/>
          <w:highlight w:val="white"/>
        </w:rPr>
        <w:t xml:space="preserve"> </w:t>
      </w:r>
      <w:r>
        <w:rPr>
          <w:highlight w:val="white"/>
        </w:rPr>
        <w:t>need to be included to use these features.</w:t>
      </w:r>
    </w:p>
    <w:p w14:paraId="2833E357" w14:textId="278527FE" w:rsidR="00EF605E" w:rsidRDefault="006126E0" w:rsidP="00342956">
      <w:pPr>
        <w:pStyle w:val="HeadingB"/>
      </w:pPr>
      <w:bookmarkStart w:id="26" w:name="_Toc292144494"/>
      <w:r>
        <w:t>4</w:t>
      </w:r>
      <w:r w:rsidR="00C267B0">
        <w:t>.</w:t>
      </w:r>
      <w:r w:rsidR="00636809">
        <w:t>7</w:t>
      </w:r>
      <w:r w:rsidR="00C267B0">
        <w:t>. GLM_GTC_matrix_inverse</w:t>
      </w:r>
      <w:bookmarkEnd w:id="26"/>
    </w:p>
    <w:p w14:paraId="69A54B88" w14:textId="58CFCC49" w:rsidR="00EF605E" w:rsidRDefault="00C267B0" w:rsidP="001C126F">
      <w:r>
        <w:rPr>
          <w:highlight w:val="white"/>
        </w:rPr>
        <w:t xml:space="preserve">Define additional matrix inverting functions. </w:t>
      </w:r>
    </w:p>
    <w:p w14:paraId="054F92D3" w14:textId="77777777" w:rsidR="00EF605E" w:rsidRDefault="00EF605E" w:rsidP="001C126F"/>
    <w:p w14:paraId="58C06A23" w14:textId="77777777" w:rsidR="00EF605E" w:rsidRDefault="00C267B0" w:rsidP="001C126F">
      <w:r w:rsidRPr="00DD1DB6">
        <w:rPr>
          <w:rStyle w:val="inline-codeChar"/>
          <w:highlight w:val="white"/>
        </w:rPr>
        <w:t>&lt;glm/gtc/matrix_inverse.hpp&gt;</w:t>
      </w:r>
      <w:r>
        <w:rPr>
          <w:rFonts w:ascii="Consolas" w:eastAsia="Consolas" w:hAnsi="Consolas" w:cs="Consolas"/>
          <w:highlight w:val="white"/>
        </w:rPr>
        <w:t xml:space="preserve"> </w:t>
      </w:r>
      <w:r>
        <w:rPr>
          <w:highlight w:val="white"/>
        </w:rPr>
        <w:t>need to be included to use these features.</w:t>
      </w:r>
    </w:p>
    <w:p w14:paraId="68B4B779" w14:textId="77DC9FA3" w:rsidR="00EF605E" w:rsidRDefault="006126E0" w:rsidP="00342956">
      <w:pPr>
        <w:pStyle w:val="HeadingB"/>
      </w:pPr>
      <w:bookmarkStart w:id="27" w:name="_Toc292144495"/>
      <w:r>
        <w:t>4</w:t>
      </w:r>
      <w:r w:rsidR="00C267B0">
        <w:t>.</w:t>
      </w:r>
      <w:r w:rsidR="00636809">
        <w:t>8</w:t>
      </w:r>
      <w:r w:rsidR="00C267B0">
        <w:t>. GLM_GTC_matrix_transform</w:t>
      </w:r>
      <w:bookmarkEnd w:id="27"/>
    </w:p>
    <w:p w14:paraId="77EF9956" w14:textId="64B0418E" w:rsidR="00EF605E" w:rsidRPr="00032E73" w:rsidRDefault="00C267B0" w:rsidP="00032E73">
      <w:pPr>
        <w:pStyle w:val="Paragraph"/>
      </w:pPr>
      <w:r w:rsidRPr="00032E73">
        <w:rPr>
          <w:highlight w:val="white"/>
        </w:rPr>
        <w:t>Define functions that generate common transformation matrices.</w:t>
      </w:r>
    </w:p>
    <w:p w14:paraId="7E8E1EB6" w14:textId="77777777" w:rsidR="00EF605E" w:rsidRDefault="00C267B0" w:rsidP="00283581">
      <w:pPr>
        <w:pStyle w:val="Paragraph"/>
      </w:pPr>
      <w:r>
        <w:rPr>
          <w:highlight w:val="white"/>
        </w:rPr>
        <w:t xml:space="preserve">The matrices generated by this extension use standard OpenGL fixed-function conventions. For example, the </w:t>
      </w:r>
      <w:r w:rsidRPr="00DD1DB6">
        <w:rPr>
          <w:rStyle w:val="inline-codeChar"/>
          <w:highlight w:val="white"/>
        </w:rPr>
        <w:t>lookAt</w:t>
      </w:r>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r w:rsidRPr="00DD1DB6">
        <w:rPr>
          <w:rStyle w:val="inline-codeChar"/>
          <w:highlight w:val="white"/>
        </w:rPr>
        <w:t>ortho</w:t>
      </w:r>
      <w:r>
        <w:rPr>
          <w:highlight w:val="white"/>
        </w:rPr>
        <w:t>, etc) are designed to expect. The OpenGL compatibility specifications define the particular layout of this eye space.</w:t>
      </w:r>
    </w:p>
    <w:p w14:paraId="210A9E65" w14:textId="77777777" w:rsidR="00EF605E" w:rsidRDefault="00C267B0" w:rsidP="00283581">
      <w:pPr>
        <w:pStyle w:val="Paragraph"/>
      </w:pPr>
      <w:r w:rsidRPr="00DD1DB6">
        <w:rPr>
          <w:rStyle w:val="inline-codeChar"/>
          <w:highlight w:val="white"/>
        </w:rPr>
        <w:t>&lt;glm/gtc/matrix_transform.hpp&gt;</w:t>
      </w:r>
      <w:r>
        <w:rPr>
          <w:rFonts w:ascii="Consolas" w:eastAsia="Consolas" w:hAnsi="Consolas" w:cs="Consolas"/>
          <w:highlight w:val="white"/>
        </w:rPr>
        <w:t xml:space="preserve"> </w:t>
      </w:r>
      <w:r>
        <w:rPr>
          <w:highlight w:val="white"/>
        </w:rPr>
        <w:t>need to be included to use these features.</w:t>
      </w:r>
    </w:p>
    <w:p w14:paraId="2F6B4BAE" w14:textId="2445CD35" w:rsidR="00EF605E" w:rsidRDefault="006126E0" w:rsidP="00342956">
      <w:pPr>
        <w:pStyle w:val="HeadingB"/>
      </w:pPr>
      <w:bookmarkStart w:id="28" w:name="_Toc292144496"/>
      <w:r>
        <w:t>4</w:t>
      </w:r>
      <w:r w:rsidR="00C267B0">
        <w:t>.</w:t>
      </w:r>
      <w:r w:rsidR="00636809">
        <w:t>9</w:t>
      </w:r>
      <w:r w:rsidR="00C267B0">
        <w:t>. GLM_GTC_noise</w:t>
      </w:r>
      <w:bookmarkEnd w:id="28"/>
    </w:p>
    <w:p w14:paraId="42431486" w14:textId="40D4CADD" w:rsidR="00EF605E" w:rsidRDefault="00C267B0" w:rsidP="001C126F">
      <w:r>
        <w:t>Define 2D, 3D and 4D procedural noise functions.</w:t>
      </w:r>
    </w:p>
    <w:p w14:paraId="22772901" w14:textId="77777777" w:rsidR="00EF605E" w:rsidRDefault="00EF605E" w:rsidP="001C126F"/>
    <w:p w14:paraId="506CDA69" w14:textId="77777777" w:rsidR="00EF605E" w:rsidRDefault="00C267B0" w:rsidP="001C126F">
      <w:r w:rsidRPr="00DD1DB6">
        <w:rPr>
          <w:rStyle w:val="inline-codeChar"/>
          <w:highlight w:val="white"/>
        </w:rPr>
        <w:t xml:space="preserve">&lt;glm/gtc/noise.hpp&gt;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en-US" w:eastAsia="en-US"/>
        </w:rPr>
        <w:lastRenderedPageBreak/>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28"/>
                    <a:stretch>
                      <a:fillRect/>
                    </a:stretch>
                  </pic:blipFill>
                  <pic:spPr>
                    <a:xfrm>
                      <a:off x="0" y="0"/>
                      <a:ext cx="2438400" cy="2438400"/>
                    </a:xfrm>
                    <a:prstGeom prst="rect">
                      <a:avLst/>
                    </a:prstGeom>
                  </pic:spPr>
                </pic:pic>
              </a:graphicData>
            </a:graphic>
          </wp:inline>
        </w:drawing>
      </w:r>
    </w:p>
    <w:p w14:paraId="7A4D387D" w14:textId="0AFD976C"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.1: glm::simplex(glm::vec2(x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en-US" w:eastAsia="en-US"/>
        </w:rPr>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29"/>
                    <a:stretch>
                      <a:fillRect/>
                    </a:stretch>
                  </pic:blipFill>
                  <pic:spPr>
                    <a:xfrm>
                      <a:off x="0" y="0"/>
                      <a:ext cx="2438400" cy="2438400"/>
                    </a:xfrm>
                    <a:prstGeom prst="rect">
                      <a:avLst/>
                    </a:prstGeom>
                  </pic:spPr>
                </pic:pic>
              </a:graphicData>
            </a:graphic>
          </wp:inline>
        </w:drawing>
      </w:r>
    </w:p>
    <w:p w14:paraId="4C53E45C" w14:textId="22302C03"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.2: glm::simplex(glm::vec3(x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en-US" w:eastAsia="en-US"/>
        </w:rPr>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30"/>
                    <a:stretch>
                      <a:fillRect/>
                    </a:stretch>
                  </pic:blipFill>
                  <pic:spPr>
                    <a:xfrm>
                      <a:off x="0" y="0"/>
                      <a:ext cx="2438400" cy="2438400"/>
                    </a:xfrm>
                    <a:prstGeom prst="rect">
                      <a:avLst/>
                    </a:prstGeom>
                  </pic:spPr>
                </pic:pic>
              </a:graphicData>
            </a:graphic>
          </wp:inline>
        </w:drawing>
      </w:r>
    </w:p>
    <w:p w14:paraId="30A194DB" w14:textId="6C15648D"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.3: glm::simplex(glm::vec4(x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en-US" w:eastAsia="en-US"/>
        </w:rPr>
        <w:lastRenderedPageBreak/>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31"/>
                    <a:stretch>
                      <a:fillRect/>
                    </a:stretch>
                  </pic:blipFill>
                  <pic:spPr>
                    <a:xfrm>
                      <a:off x="0" y="0"/>
                      <a:ext cx="2438400" cy="2438400"/>
                    </a:xfrm>
                    <a:prstGeom prst="rect">
                      <a:avLst/>
                    </a:prstGeom>
                  </pic:spPr>
                </pic:pic>
              </a:graphicData>
            </a:graphic>
          </wp:inline>
        </w:drawing>
      </w:r>
    </w:p>
    <w:p w14:paraId="5A7BD7C9" w14:textId="5EDEBFDE"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.4: glm::perlin(glm::vec2(x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en-US" w:eastAsia="en-US"/>
        </w:rPr>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7BE2D8B5" w14:textId="05393489" w:rsidR="00EF605E" w:rsidRPr="00005B7C" w:rsidRDefault="00636809" w:rsidP="00DD1DB6">
      <w:pPr>
        <w:jc w:val="center"/>
        <w:rPr>
          <w:rStyle w:val="inline-codeChar"/>
          <w:lang w:val="fr-FR"/>
        </w:rPr>
      </w:pPr>
      <w:r>
        <w:rPr>
          <w:lang w:val="fr-FR"/>
        </w:rPr>
        <w:t>Figure 4</w:t>
      </w:r>
      <w:r w:rsidR="00C267B0" w:rsidRPr="00C267B0">
        <w:rPr>
          <w:lang w:val="fr-FR"/>
        </w:rPr>
        <w:t>.</w:t>
      </w:r>
      <w:r>
        <w:rPr>
          <w:lang w:val="fr-FR"/>
        </w:rPr>
        <w:t>9</w:t>
      </w:r>
      <w:r w:rsidR="00C267B0" w:rsidRPr="00C267B0">
        <w:rPr>
          <w:lang w:val="fr-FR"/>
        </w:rPr>
        <w:t xml:space="preserve">.5: </w:t>
      </w:r>
      <w:r w:rsidR="00C267B0" w:rsidRPr="00005B7C">
        <w:rPr>
          <w:rStyle w:val="inline-codeChar"/>
          <w:lang w:val="fr-FR"/>
        </w:rPr>
        <w:t>glm::perlin(glm::vec3(x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en-US" w:eastAsia="en-US"/>
        </w:rPr>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34EF3864" w14:textId="7DEBA046" w:rsidR="00EF605E" w:rsidRPr="00005B7C" w:rsidRDefault="00636809" w:rsidP="00DD1DB6">
      <w:pPr>
        <w:jc w:val="center"/>
        <w:rPr>
          <w:rStyle w:val="inline-codeChar"/>
          <w:lang w:val="fr-FR"/>
        </w:rPr>
      </w:pPr>
      <w:r>
        <w:rPr>
          <w:lang w:val="fr-FR"/>
        </w:rPr>
        <w:t>Figure 4</w:t>
      </w:r>
      <w:r w:rsidR="004C778D">
        <w:rPr>
          <w:lang w:val="fr-FR"/>
        </w:rPr>
        <w:t>.</w:t>
      </w:r>
      <w:r>
        <w:rPr>
          <w:lang w:val="fr-FR"/>
        </w:rPr>
        <w:t>9</w:t>
      </w:r>
      <w:r w:rsidR="00C267B0" w:rsidRPr="00C267B0">
        <w:rPr>
          <w:lang w:val="fr-FR"/>
        </w:rPr>
        <w:t xml:space="preserve">.6: </w:t>
      </w:r>
      <w:r w:rsidR="00C267B0" w:rsidRPr="00005B7C">
        <w:rPr>
          <w:rStyle w:val="inline-codeChar"/>
          <w:lang w:val="fr-FR"/>
        </w:rPr>
        <w:t>glm::perlin(glm::vec4(x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en-US" w:eastAsia="en-US"/>
        </w:rPr>
        <w:lastRenderedPageBreak/>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4"/>
                    <a:stretch>
                      <a:fillRect/>
                    </a:stretch>
                  </pic:blipFill>
                  <pic:spPr>
                    <a:xfrm>
                      <a:off x="0" y="0"/>
                      <a:ext cx="2438400" cy="2438400"/>
                    </a:xfrm>
                    <a:prstGeom prst="rect">
                      <a:avLst/>
                    </a:prstGeom>
                  </pic:spPr>
                </pic:pic>
              </a:graphicData>
            </a:graphic>
          </wp:inline>
        </w:drawing>
      </w:r>
    </w:p>
    <w:p w14:paraId="00F3EFBB" w14:textId="30DB719E"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 xml:space="preserve">.7: </w:t>
      </w:r>
      <w:r w:rsidR="00C267B0" w:rsidRPr="00005B7C">
        <w:rPr>
          <w:rStyle w:val="inline-codeChar"/>
          <w:lang w:val="fr-FR"/>
        </w:rPr>
        <w:t>glm::perlin(glm::vec2(x / 16.f, y / 16.f), glm::vec2(2.0f));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en-US" w:eastAsia="en-US"/>
        </w:rPr>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5"/>
                    <a:stretch>
                      <a:fillRect/>
                    </a:stretch>
                  </pic:blipFill>
                  <pic:spPr>
                    <a:xfrm>
                      <a:off x="0" y="0"/>
                      <a:ext cx="2438400" cy="2438400"/>
                    </a:xfrm>
                    <a:prstGeom prst="rect">
                      <a:avLst/>
                    </a:prstGeom>
                  </pic:spPr>
                </pic:pic>
              </a:graphicData>
            </a:graphic>
          </wp:inline>
        </w:drawing>
      </w:r>
    </w:p>
    <w:p w14:paraId="16EFFB3E" w14:textId="5B737728" w:rsidR="00EF605E" w:rsidRPr="00005B7C" w:rsidRDefault="00636809" w:rsidP="00DD1DB6">
      <w:pPr>
        <w:jc w:val="center"/>
        <w:rPr>
          <w:rStyle w:val="inline-codeChar"/>
          <w:lang w:val="fr-FR"/>
        </w:rPr>
      </w:pPr>
      <w:r>
        <w:rPr>
          <w:lang w:val="fr-FR"/>
        </w:rPr>
        <w:t>Figure 4</w:t>
      </w:r>
      <w:r w:rsidR="00C267B0" w:rsidRPr="00C267B0">
        <w:rPr>
          <w:lang w:val="fr-FR"/>
        </w:rPr>
        <w:t>.</w:t>
      </w:r>
      <w:r>
        <w:rPr>
          <w:lang w:val="fr-FR"/>
        </w:rPr>
        <w:t>9</w:t>
      </w:r>
      <w:r w:rsidR="00C267B0" w:rsidRPr="00C267B0">
        <w:rPr>
          <w:lang w:val="fr-FR"/>
        </w:rPr>
        <w:t xml:space="preserve">.8: </w:t>
      </w:r>
      <w:r w:rsidR="00C267B0" w:rsidRPr="00005B7C">
        <w:rPr>
          <w:rStyle w:val="inline-codeChar"/>
          <w:lang w:val="fr-FR"/>
        </w:rPr>
        <w:t>glm::perlin(glm::vec3(x / 16.f, y / 16.f, 0.5f), glm::vec3(2.0f));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en-US" w:eastAsia="en-US"/>
        </w:rPr>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36"/>
                    <a:stretch>
                      <a:fillRect/>
                    </a:stretch>
                  </pic:blipFill>
                  <pic:spPr>
                    <a:xfrm>
                      <a:off x="0" y="0"/>
                      <a:ext cx="2438400" cy="2438400"/>
                    </a:xfrm>
                    <a:prstGeom prst="rect">
                      <a:avLst/>
                    </a:prstGeom>
                  </pic:spPr>
                </pic:pic>
              </a:graphicData>
            </a:graphic>
          </wp:inline>
        </w:drawing>
      </w:r>
    </w:p>
    <w:p w14:paraId="1AA9BF8E" w14:textId="5996453E" w:rsidR="00EF605E" w:rsidRPr="00005B7C" w:rsidRDefault="00636809" w:rsidP="00DD1DB6">
      <w:pPr>
        <w:jc w:val="center"/>
        <w:rPr>
          <w:rStyle w:val="inline-codeChar"/>
          <w:lang w:val="fr-FR"/>
        </w:rPr>
      </w:pPr>
      <w:r>
        <w:rPr>
          <w:lang w:val="fr-FR"/>
        </w:rPr>
        <w:t>Figure 4</w:t>
      </w:r>
      <w:r w:rsidR="00C267B0" w:rsidRPr="00C267B0">
        <w:rPr>
          <w:lang w:val="fr-FR"/>
        </w:rPr>
        <w:t>.</w:t>
      </w:r>
      <w:r>
        <w:rPr>
          <w:lang w:val="fr-FR"/>
        </w:rPr>
        <w:t>9</w:t>
      </w:r>
      <w:r w:rsidR="00C267B0" w:rsidRPr="00C267B0">
        <w:rPr>
          <w:lang w:val="fr-FR"/>
        </w:rPr>
        <w:t xml:space="preserve">.9: </w:t>
      </w:r>
      <w:r w:rsidR="00C267B0" w:rsidRPr="00005B7C">
        <w:rPr>
          <w:rStyle w:val="inline-codeChar"/>
          <w:lang w:val="fr-FR"/>
        </w:rPr>
        <w:t>glm::perlin(glm::vec4(x / 16.f, y / 16.f, glm::vec2(0.5f)), glm::vec4(2.0f));</w:t>
      </w:r>
    </w:p>
    <w:p w14:paraId="0443C9B9" w14:textId="79FBEB86" w:rsidR="00032E73" w:rsidRDefault="006126E0" w:rsidP="00032E73">
      <w:pPr>
        <w:pStyle w:val="HeadingB"/>
      </w:pPr>
      <w:bookmarkStart w:id="29" w:name="_Toc292144497"/>
      <w:r>
        <w:t>4</w:t>
      </w:r>
      <w:r w:rsidR="00032E73">
        <w:t>.</w:t>
      </w:r>
      <w:r w:rsidR="00636809">
        <w:t>10</w:t>
      </w:r>
      <w:r w:rsidR="00032E73">
        <w:t>. GLM_GTC_packing</w:t>
      </w:r>
      <w:bookmarkEnd w:id="29"/>
    </w:p>
    <w:p w14:paraId="379E79B3" w14:textId="21A5A6E4" w:rsidR="00032E73" w:rsidRPr="00A10458" w:rsidRDefault="00B258BF" w:rsidP="00032E73">
      <w:pPr>
        <w:pStyle w:val="Paragraph"/>
        <w:rPr>
          <w:lang w:val="en-US"/>
        </w:rPr>
      </w:pPr>
      <w:r w:rsidRPr="00A10458">
        <w:rPr>
          <w:lang w:val="en-US"/>
        </w:rPr>
        <w:lastRenderedPageBreak/>
        <w:t>Convert scalar and vector types to packed formats</w:t>
      </w:r>
      <w:r w:rsidR="00032E73" w:rsidRPr="00A10458">
        <w:rPr>
          <w:lang w:val="en-US"/>
        </w:rPr>
        <w:t>.</w:t>
      </w:r>
      <w:r w:rsidR="00144D5B" w:rsidRPr="00A10458">
        <w:rPr>
          <w:lang w:val="en-US"/>
        </w:rPr>
        <w:t xml:space="preserve"> This extension can also unpack packed data to the original format. The use of packing functions will results in precision lost. However, the extension guarantee that packing a value previously unpacked from the same format will be perform los</w:t>
      </w:r>
      <w:r w:rsidR="00A10458">
        <w:rPr>
          <w:lang w:val="en-US"/>
        </w:rPr>
        <w:t>e</w:t>
      </w:r>
      <w:r w:rsidR="00144D5B" w:rsidRPr="00A10458">
        <w:rPr>
          <w:lang w:val="en-US"/>
        </w:rPr>
        <w:t>lessly</w:t>
      </w:r>
      <w:r w:rsidR="00EC0F6A">
        <w:rPr>
          <w:lang w:val="en-US"/>
        </w:rPr>
        <w:t>.</w:t>
      </w:r>
    </w:p>
    <w:p w14:paraId="55AFAA68" w14:textId="30600A09" w:rsidR="00032E73" w:rsidRDefault="00032E73" w:rsidP="00032E73">
      <w:r w:rsidRPr="00DD1DB6">
        <w:rPr>
          <w:rStyle w:val="inline-codeChar"/>
        </w:rPr>
        <w:t>&lt;glm/gtc/</w:t>
      </w:r>
      <w:r>
        <w:rPr>
          <w:rStyle w:val="inline-codeChar"/>
        </w:rPr>
        <w:t>packing</w:t>
      </w:r>
      <w:r w:rsidRPr="00DD1DB6">
        <w:rPr>
          <w:rStyle w:val="inline-codeChar"/>
        </w:rPr>
        <w:t>.hpp&gt;</w:t>
      </w:r>
      <w:r>
        <w:rPr>
          <w:rFonts w:ascii="Consolas" w:eastAsia="Consolas" w:hAnsi="Consolas" w:cs="Consolas"/>
        </w:rPr>
        <w:t xml:space="preserve"> </w:t>
      </w:r>
      <w:r>
        <w:t xml:space="preserve">need to be included to use these </w:t>
      </w:r>
      <w:r>
        <w:rPr>
          <w:highlight w:val="white"/>
        </w:rPr>
        <w:t>features</w:t>
      </w:r>
      <w:r>
        <w:t>.</w:t>
      </w:r>
    </w:p>
    <w:p w14:paraId="7D266FA1" w14:textId="7475F94D" w:rsidR="00EF605E" w:rsidRDefault="006126E0" w:rsidP="00342956">
      <w:pPr>
        <w:pStyle w:val="HeadingB"/>
      </w:pPr>
      <w:bookmarkStart w:id="30" w:name="_Toc292144498"/>
      <w:r>
        <w:t>4</w:t>
      </w:r>
      <w:r w:rsidR="00C934CA">
        <w:t>.</w:t>
      </w:r>
      <w:r w:rsidR="00636809">
        <w:t>11</w:t>
      </w:r>
      <w:r w:rsidR="00C267B0">
        <w:t>. GLM_GTC_quaternion</w:t>
      </w:r>
      <w:bookmarkEnd w:id="30"/>
    </w:p>
    <w:p w14:paraId="46956F28" w14:textId="5D2FD5D1" w:rsidR="00EF605E" w:rsidRDefault="00C267B0" w:rsidP="007D513E">
      <w:pPr>
        <w:pStyle w:val="Paragraph"/>
      </w:pPr>
      <w:r>
        <w:t>Define a quaternion type and several quaternion operations.</w:t>
      </w:r>
    </w:p>
    <w:p w14:paraId="4E055944" w14:textId="77777777" w:rsidR="00EF605E" w:rsidRDefault="00C267B0" w:rsidP="00DA11DF">
      <w:pPr>
        <w:pStyle w:val="Paragraph"/>
      </w:pPr>
      <w:r w:rsidRPr="00DD1DB6">
        <w:rPr>
          <w:rStyle w:val="inline-codeChar"/>
        </w:rPr>
        <w:t>&lt;glm/gtc/quaternion.hpp&gt;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66096906" w:rsidR="00EF605E" w:rsidRDefault="006126E0" w:rsidP="00342956">
      <w:pPr>
        <w:pStyle w:val="HeadingB"/>
      </w:pPr>
      <w:bookmarkStart w:id="31" w:name="_Toc292144499"/>
      <w:r>
        <w:t>4</w:t>
      </w:r>
      <w:r w:rsidR="00C267B0">
        <w:t>.</w:t>
      </w:r>
      <w:r w:rsidR="00032E73">
        <w:t>1</w:t>
      </w:r>
      <w:r w:rsidR="00636809">
        <w:t>2</w:t>
      </w:r>
      <w:r w:rsidR="00C267B0">
        <w:t>. GLM_GTC_random</w:t>
      </w:r>
      <w:bookmarkEnd w:id="31"/>
    </w:p>
    <w:p w14:paraId="7C738BAE" w14:textId="77777777" w:rsidR="00EF605E" w:rsidRDefault="00C267B0" w:rsidP="007D513E">
      <w:pPr>
        <w:pStyle w:val="Paragraph"/>
      </w:pPr>
      <w:r>
        <w:t>Generate random number from various distribution methods.</w:t>
      </w:r>
    </w:p>
    <w:p w14:paraId="7B921F9E" w14:textId="77777777" w:rsidR="00EF605E" w:rsidRDefault="00C267B0" w:rsidP="001C126F">
      <w:r w:rsidRPr="00393B41">
        <w:rPr>
          <w:rStyle w:val="inline-codeChar"/>
        </w:rPr>
        <w:t>&lt;glm/gtc/random.hpp&gt;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en-US" w:eastAsia="en-US"/>
        </w:rPr>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7"/>
                    <a:stretch>
                      <a:fillRect/>
                    </a:stretch>
                  </pic:blipFill>
                  <pic:spPr>
                    <a:xfrm>
                      <a:off x="0" y="0"/>
                      <a:ext cx="3257550" cy="2438400"/>
                    </a:xfrm>
                    <a:prstGeom prst="rect">
                      <a:avLst/>
                    </a:prstGeom>
                  </pic:spPr>
                </pic:pic>
              </a:graphicData>
            </a:graphic>
          </wp:inline>
        </w:drawing>
      </w:r>
    </w:p>
    <w:p w14:paraId="64D30A00" w14:textId="2873A612" w:rsidR="00EF605E" w:rsidRDefault="00636809" w:rsidP="00393B41">
      <w:pPr>
        <w:jc w:val="center"/>
      </w:pPr>
      <w:r>
        <w:t>Figure 4</w:t>
      </w:r>
      <w:r w:rsidR="00C267B0">
        <w:t>.</w:t>
      </w:r>
      <w:r w:rsidR="00C934CA">
        <w:t>1</w:t>
      </w:r>
      <w:r>
        <w:t>2</w:t>
      </w:r>
      <w:r w:rsidR="00C267B0">
        <w:t xml:space="preserve">.1: </w:t>
      </w:r>
      <w:r w:rsidR="00C267B0" w:rsidRPr="00393B41">
        <w:rPr>
          <w:rStyle w:val="inline-codeChar"/>
        </w:rPr>
        <w:t>glm::vec4(glm::linearRand(glm::vec2(-1), glm::vec2(1)),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en-US" w:eastAsia="en-US"/>
        </w:rPr>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38"/>
                    <a:stretch>
                      <a:fillRect/>
                    </a:stretch>
                  </pic:blipFill>
                  <pic:spPr>
                    <a:xfrm>
                      <a:off x="0" y="0"/>
                      <a:ext cx="3295650" cy="2466975"/>
                    </a:xfrm>
                    <a:prstGeom prst="rect">
                      <a:avLst/>
                    </a:prstGeom>
                  </pic:spPr>
                </pic:pic>
              </a:graphicData>
            </a:graphic>
          </wp:inline>
        </w:drawing>
      </w:r>
    </w:p>
    <w:p w14:paraId="0B647A60" w14:textId="7C286A5C" w:rsidR="00EF605E" w:rsidRPr="00393B41" w:rsidRDefault="00636809" w:rsidP="00393B41">
      <w:pPr>
        <w:jc w:val="center"/>
        <w:rPr>
          <w:rStyle w:val="inline-codeChar"/>
        </w:rPr>
      </w:pPr>
      <w:r>
        <w:lastRenderedPageBreak/>
        <w:t>Figure 4</w:t>
      </w:r>
      <w:r w:rsidR="00C267B0">
        <w:t>.</w:t>
      </w:r>
      <w:r w:rsidR="00C934CA">
        <w:t>1</w:t>
      </w:r>
      <w:r>
        <w:t>2</w:t>
      </w:r>
      <w:r w:rsidR="00C267B0">
        <w:t xml:space="preserve">.2: </w:t>
      </w:r>
      <w:r w:rsidR="00C267B0" w:rsidRPr="00393B41">
        <w:rPr>
          <w:rStyle w:val="inline-codeChar"/>
        </w:rPr>
        <w:t>glm::vec4(glm::circularRand(1.0f), 0, 1);</w:t>
      </w:r>
    </w:p>
    <w:p w14:paraId="28B7613C" w14:textId="77777777" w:rsidR="00EF605E" w:rsidRDefault="00EF605E" w:rsidP="00393B41">
      <w:pPr>
        <w:jc w:val="center"/>
      </w:pPr>
    </w:p>
    <w:p w14:paraId="1E1A02A8" w14:textId="2EF5F765" w:rsidR="00EF605E" w:rsidRPr="00393B41" w:rsidRDefault="00C267B0" w:rsidP="00393B41">
      <w:pPr>
        <w:jc w:val="center"/>
        <w:rPr>
          <w:rStyle w:val="inline-codeChar"/>
        </w:rPr>
      </w:pPr>
      <w:r>
        <w:rPr>
          <w:noProof/>
          <w:lang w:val="en-US" w:eastAsia="en-US"/>
        </w:rPr>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39"/>
                    <a:stretch>
                      <a:fillRect/>
                    </a:stretch>
                  </pic:blipFill>
                  <pic:spPr>
                    <a:xfrm>
                      <a:off x="0" y="0"/>
                      <a:ext cx="3314700" cy="2495550"/>
                    </a:xfrm>
                    <a:prstGeom prst="rect">
                      <a:avLst/>
                    </a:prstGeom>
                  </pic:spPr>
                </pic:pic>
              </a:graphicData>
            </a:graphic>
          </wp:inline>
        </w:drawing>
      </w:r>
      <w:r>
        <w:rPr>
          <w:rFonts w:ascii="Droid Sans" w:hAnsi="Droid Sans" w:cs="Droid Sans"/>
        </w:rPr>
        <w:br/>
      </w:r>
      <w:r w:rsidR="00636809">
        <w:t>Figure 4</w:t>
      </w:r>
      <w:r>
        <w:t>.</w:t>
      </w:r>
      <w:r w:rsidR="00C934CA">
        <w:t>1</w:t>
      </w:r>
      <w:r w:rsidR="00636809">
        <w:t>2</w:t>
      </w:r>
      <w:r>
        <w:t xml:space="preserve">.3: </w:t>
      </w:r>
      <w:r w:rsidRPr="00393B41">
        <w:rPr>
          <w:rStyle w:val="inline-codeChar"/>
        </w:rPr>
        <w:t>glm::vec4(glm::sphericalRand(1.0f), 1);</w:t>
      </w:r>
    </w:p>
    <w:p w14:paraId="66E4A1EC" w14:textId="77777777" w:rsidR="00EF605E" w:rsidRDefault="00EF605E" w:rsidP="00393B41">
      <w:pPr>
        <w:jc w:val="center"/>
      </w:pPr>
    </w:p>
    <w:p w14:paraId="6C24D218" w14:textId="77777777" w:rsidR="00EF605E" w:rsidRDefault="00C267B0" w:rsidP="00393B41">
      <w:pPr>
        <w:jc w:val="center"/>
      </w:pPr>
      <w:r>
        <w:rPr>
          <w:noProof/>
          <w:lang w:val="en-US" w:eastAsia="en-US"/>
        </w:rPr>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40"/>
                    <a:stretch>
                      <a:fillRect/>
                    </a:stretch>
                  </pic:blipFill>
                  <pic:spPr>
                    <a:xfrm>
                      <a:off x="0" y="0"/>
                      <a:ext cx="3324225" cy="2505075"/>
                    </a:xfrm>
                    <a:prstGeom prst="rect">
                      <a:avLst/>
                    </a:prstGeom>
                  </pic:spPr>
                </pic:pic>
              </a:graphicData>
            </a:graphic>
          </wp:inline>
        </w:drawing>
      </w:r>
    </w:p>
    <w:p w14:paraId="5B9CCA1E" w14:textId="1C61E683" w:rsidR="00EF605E" w:rsidRPr="00393B41" w:rsidRDefault="00636809" w:rsidP="00393B41">
      <w:pPr>
        <w:jc w:val="center"/>
        <w:rPr>
          <w:rStyle w:val="inline-codeChar"/>
        </w:rPr>
      </w:pPr>
      <w:r>
        <w:t>Figure 4</w:t>
      </w:r>
      <w:r w:rsidR="00C267B0">
        <w:t>.</w:t>
      </w:r>
      <w:r w:rsidR="00C934CA">
        <w:t>1</w:t>
      </w:r>
      <w:r>
        <w:t>2</w:t>
      </w:r>
      <w:r w:rsidR="00C267B0">
        <w:t xml:space="preserve">.4: </w:t>
      </w:r>
      <w:r w:rsidR="00C267B0" w:rsidRPr="00393B41">
        <w:rPr>
          <w:rStyle w:val="inline-codeChar"/>
        </w:rPr>
        <w:t>glm::vec4(glm::diskRand(1.0f), 0, 1);</w:t>
      </w:r>
    </w:p>
    <w:p w14:paraId="2902D437" w14:textId="77777777" w:rsidR="00EF605E" w:rsidRDefault="00EF605E" w:rsidP="00393B41">
      <w:pPr>
        <w:jc w:val="center"/>
      </w:pPr>
    </w:p>
    <w:p w14:paraId="6C940A5C" w14:textId="77777777" w:rsidR="00EF605E" w:rsidRDefault="00C267B0" w:rsidP="00393B41">
      <w:pPr>
        <w:jc w:val="center"/>
      </w:pPr>
      <w:r>
        <w:rPr>
          <w:noProof/>
          <w:lang w:val="en-US" w:eastAsia="en-US"/>
        </w:rPr>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41"/>
                    <a:stretch>
                      <a:fillRect/>
                    </a:stretch>
                  </pic:blipFill>
                  <pic:spPr>
                    <a:xfrm>
                      <a:off x="0" y="0"/>
                      <a:ext cx="3314700" cy="2486025"/>
                    </a:xfrm>
                    <a:prstGeom prst="rect">
                      <a:avLst/>
                    </a:prstGeom>
                  </pic:spPr>
                </pic:pic>
              </a:graphicData>
            </a:graphic>
          </wp:inline>
        </w:drawing>
      </w:r>
    </w:p>
    <w:p w14:paraId="065E5719" w14:textId="53024D25" w:rsidR="00EF605E" w:rsidRPr="00393B41" w:rsidRDefault="00636809" w:rsidP="00393B41">
      <w:pPr>
        <w:jc w:val="center"/>
        <w:rPr>
          <w:rStyle w:val="inline-codeChar"/>
        </w:rPr>
      </w:pPr>
      <w:r>
        <w:t>Figure 4</w:t>
      </w:r>
      <w:r w:rsidR="00C267B0">
        <w:t>.</w:t>
      </w:r>
      <w:r w:rsidR="00C934CA">
        <w:t>1</w:t>
      </w:r>
      <w:r>
        <w:t>2</w:t>
      </w:r>
      <w:r w:rsidR="00C267B0">
        <w:t xml:space="preserve">.5: </w:t>
      </w:r>
      <w:r w:rsidR="00C267B0" w:rsidRPr="00393B41">
        <w:rPr>
          <w:rStyle w:val="inline-codeChar"/>
        </w:rPr>
        <w:t>glm::vec4(glm::ballRand(1.0f), 1);</w:t>
      </w:r>
    </w:p>
    <w:p w14:paraId="6C400E4E" w14:textId="77777777" w:rsidR="00EF605E" w:rsidRDefault="00EF605E" w:rsidP="00393B41">
      <w:pPr>
        <w:jc w:val="center"/>
      </w:pPr>
    </w:p>
    <w:p w14:paraId="7071B753" w14:textId="77777777" w:rsidR="00EF605E" w:rsidRDefault="00C267B0" w:rsidP="00393B41">
      <w:pPr>
        <w:jc w:val="center"/>
      </w:pPr>
      <w:r>
        <w:rPr>
          <w:noProof/>
          <w:lang w:val="en-US" w:eastAsia="en-US"/>
        </w:rPr>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2"/>
                    <a:stretch>
                      <a:fillRect/>
                    </a:stretch>
                  </pic:blipFill>
                  <pic:spPr>
                    <a:xfrm>
                      <a:off x="0" y="0"/>
                      <a:ext cx="3333750" cy="2505075"/>
                    </a:xfrm>
                    <a:prstGeom prst="rect">
                      <a:avLst/>
                    </a:prstGeom>
                  </pic:spPr>
                </pic:pic>
              </a:graphicData>
            </a:graphic>
          </wp:inline>
        </w:drawing>
      </w:r>
    </w:p>
    <w:p w14:paraId="5592E80F" w14:textId="4FE411D3" w:rsidR="00EF605E" w:rsidRPr="00005B7C" w:rsidRDefault="004C778D" w:rsidP="00393B41">
      <w:pPr>
        <w:jc w:val="center"/>
        <w:rPr>
          <w:rStyle w:val="inline-codeChar"/>
          <w:lang w:val="fr-FR"/>
        </w:rPr>
      </w:pPr>
      <w:r>
        <w:rPr>
          <w:lang w:val="fr-FR"/>
        </w:rPr>
        <w:t xml:space="preserve">Figure </w:t>
      </w:r>
      <w:r w:rsidR="00636809">
        <w:rPr>
          <w:lang w:val="fr-FR"/>
        </w:rPr>
        <w:t>4</w:t>
      </w:r>
      <w:r>
        <w:rPr>
          <w:lang w:val="fr-FR"/>
        </w:rPr>
        <w:t>.</w:t>
      </w:r>
      <w:r w:rsidR="00C934CA">
        <w:rPr>
          <w:lang w:val="fr-FR"/>
        </w:rPr>
        <w:t>1</w:t>
      </w:r>
      <w:r w:rsidR="00636809">
        <w:rPr>
          <w:lang w:val="fr-FR"/>
        </w:rPr>
        <w:t>2</w:t>
      </w:r>
      <w:r w:rsidR="00C267B0" w:rsidRPr="00C267B0">
        <w:rPr>
          <w:lang w:val="fr-FR"/>
        </w:rPr>
        <w:t xml:space="preserve">.6: </w:t>
      </w:r>
      <w:r w:rsidR="00C267B0" w:rsidRPr="00005B7C">
        <w:rPr>
          <w:rStyle w:val="inline-codeChar"/>
          <w:lang w:val="fr-FR"/>
        </w:rPr>
        <w:t>glm::vec4(glm::gaussRand(glm::vec3(0), glm::vec3(1)), 1);</w:t>
      </w:r>
    </w:p>
    <w:p w14:paraId="7FDD597E" w14:textId="636020DD" w:rsidR="00EF605E" w:rsidRDefault="006126E0" w:rsidP="00342956">
      <w:pPr>
        <w:pStyle w:val="HeadingB"/>
      </w:pPr>
      <w:bookmarkStart w:id="32" w:name="_Toc292144500"/>
      <w:r>
        <w:t>4</w:t>
      </w:r>
      <w:r w:rsidR="00C267B0">
        <w:t>.1</w:t>
      </w:r>
      <w:r w:rsidR="00636809">
        <w:t>3</w:t>
      </w:r>
      <w:r w:rsidR="00C267B0">
        <w:t>. GLM_GTC_reciprocal</w:t>
      </w:r>
      <w:bookmarkEnd w:id="32"/>
    </w:p>
    <w:p w14:paraId="69BF3301" w14:textId="3B814BBA" w:rsidR="00EF605E" w:rsidRDefault="00C267B0" w:rsidP="007D513E">
      <w:pPr>
        <w:pStyle w:val="Paragraph"/>
      </w:pPr>
      <w:r>
        <w:t>Provide hyperbolic functions: secant, cosecant, cotangent, etc.</w:t>
      </w:r>
    </w:p>
    <w:p w14:paraId="1A851CB4" w14:textId="77777777" w:rsidR="00EF605E" w:rsidRDefault="00C267B0" w:rsidP="007D513E">
      <w:pPr>
        <w:pStyle w:val="Paragraph"/>
      </w:pPr>
      <w:r w:rsidRPr="00393B41">
        <w:rPr>
          <w:rStyle w:val="inline-codeChar"/>
        </w:rPr>
        <w:t>&lt;glm/gtc/reciprocal.hpp&gt;</w:t>
      </w:r>
      <w:r>
        <w:rPr>
          <w:rFonts w:ascii="Consolas" w:eastAsia="Consolas" w:hAnsi="Consolas" w:cs="Consolas"/>
        </w:rPr>
        <w:t xml:space="preserve"> </w:t>
      </w:r>
      <w:r>
        <w:t>need to be included to use these functionalities.</w:t>
      </w:r>
    </w:p>
    <w:p w14:paraId="60AA06CE" w14:textId="2C04116B" w:rsidR="00A26122" w:rsidRDefault="00A26122" w:rsidP="00A26122">
      <w:pPr>
        <w:pStyle w:val="HeadingB"/>
      </w:pPr>
      <w:bookmarkStart w:id="33" w:name="_Toc292144501"/>
      <w:r>
        <w:t>4.1</w:t>
      </w:r>
      <w:r w:rsidR="00636809">
        <w:t>4</w:t>
      </w:r>
      <w:r>
        <w:t>. GLM_GTC_round</w:t>
      </w:r>
      <w:bookmarkEnd w:id="33"/>
    </w:p>
    <w:p w14:paraId="75D3E4B9" w14:textId="3D51AE89" w:rsidR="00A26122" w:rsidRDefault="00F52C51" w:rsidP="00A26122">
      <w:pPr>
        <w:pStyle w:val="Paragraph"/>
      </w:pPr>
      <w:r>
        <w:t xml:space="preserve">Rounding operation on power of two </w:t>
      </w:r>
      <w:r w:rsidR="00DC0506">
        <w:t>a</w:t>
      </w:r>
      <w:r>
        <w:t>nd multiple</w:t>
      </w:r>
      <w:r w:rsidR="00DC0506">
        <w:t xml:space="preserve"> values</w:t>
      </w:r>
      <w:r w:rsidR="00A26122">
        <w:t>.</w:t>
      </w:r>
    </w:p>
    <w:p w14:paraId="5CFA8FE1" w14:textId="41AF54AE" w:rsidR="00A26122" w:rsidRDefault="00A26122" w:rsidP="00A26122">
      <w:pPr>
        <w:pStyle w:val="Paragraph"/>
      </w:pPr>
      <w:r w:rsidRPr="00393B41">
        <w:rPr>
          <w:rStyle w:val="inline-codeChar"/>
        </w:rPr>
        <w:t>&lt;glm/gtc/</w:t>
      </w:r>
      <w:r w:rsidR="00B65469">
        <w:rPr>
          <w:rStyle w:val="inline-codeChar"/>
        </w:rPr>
        <w:t>round</w:t>
      </w:r>
      <w:r w:rsidRPr="00393B41">
        <w:rPr>
          <w:rStyle w:val="inline-codeChar"/>
        </w:rPr>
        <w:t>.hpp&gt;</w:t>
      </w:r>
      <w:r>
        <w:rPr>
          <w:rFonts w:ascii="Consolas" w:eastAsia="Consolas" w:hAnsi="Consolas" w:cs="Consolas"/>
        </w:rPr>
        <w:t xml:space="preserve"> </w:t>
      </w:r>
      <w:r>
        <w:t>need to be included to use these functionalities.</w:t>
      </w:r>
    </w:p>
    <w:p w14:paraId="7B81894B" w14:textId="7B979A4E" w:rsidR="00EF605E" w:rsidRDefault="006126E0" w:rsidP="00342956">
      <w:pPr>
        <w:pStyle w:val="HeadingB"/>
      </w:pPr>
      <w:bookmarkStart w:id="34" w:name="_Toc292144502"/>
      <w:r>
        <w:t>4</w:t>
      </w:r>
      <w:r w:rsidR="00C267B0">
        <w:t>.1</w:t>
      </w:r>
      <w:r w:rsidR="00636809">
        <w:t>5</w:t>
      </w:r>
      <w:r w:rsidR="00C267B0">
        <w:t>. GLM_GTC_type_precision</w:t>
      </w:r>
      <w:bookmarkEnd w:id="34"/>
    </w:p>
    <w:p w14:paraId="337D0E37" w14:textId="7DABD7AB" w:rsidR="00EF605E" w:rsidRDefault="009E0519" w:rsidP="007D513E">
      <w:pPr>
        <w:pStyle w:val="Paragraph"/>
      </w:pPr>
      <w:r>
        <w:t>Add v</w:t>
      </w:r>
      <w:r w:rsidR="00C267B0">
        <w:t xml:space="preserve">ector and matrix types with defined precisions. Eg, </w:t>
      </w:r>
      <w:r w:rsidR="00C267B0">
        <w:rPr>
          <w:rFonts w:ascii="Consolas" w:eastAsia="Consolas" w:hAnsi="Consolas" w:cs="Consolas"/>
        </w:rPr>
        <w:t>i8vec4</w:t>
      </w:r>
      <w:r w:rsidR="00C267B0">
        <w:t>: vector of 4 signed integer of 8 bits.</w:t>
      </w:r>
    </w:p>
    <w:p w14:paraId="37EA9BBF" w14:textId="06721751" w:rsidR="00DA3C2E" w:rsidRDefault="00DA3C2E" w:rsidP="007D513E">
      <w:pPr>
        <w:pStyle w:val="Paragraph"/>
      </w:pPr>
      <w:r>
        <w:t>This extension adds defines to set the default precision of each class of types added:</w:t>
      </w:r>
    </w:p>
    <w:p w14:paraId="630C9BBD" w14:textId="66CDAE03" w:rsidR="00DA3C2E" w:rsidRPr="00454E0E" w:rsidRDefault="00DA3C2E" w:rsidP="00DA3C2E">
      <w:pPr>
        <w:pStyle w:val="Paragraph"/>
        <w:rPr>
          <w:lang w:val="en-US"/>
        </w:rPr>
      </w:pPr>
      <w:r>
        <w:t xml:space="preserve">Available defines for signed </w:t>
      </w:r>
      <w:r w:rsidR="00FD025D">
        <w:t xml:space="preserve">8-bit </w:t>
      </w:r>
      <w:r>
        <w:t xml:space="preserve">integer types </w:t>
      </w:r>
      <w:r w:rsidRPr="00454E0E">
        <w:rPr>
          <w:lang w:val="en-US"/>
        </w:rPr>
        <w:t>(</w:t>
      </w:r>
      <w:r w:rsidRPr="00454E0E">
        <w:rPr>
          <w:rStyle w:val="inline-codeChar"/>
          <w:lang w:val="en-US"/>
        </w:rPr>
        <w:t>glm::i</w:t>
      </w:r>
      <w:r w:rsidR="00FD025D">
        <w:rPr>
          <w:rStyle w:val="inline-codeChar"/>
          <w:lang w:val="en-US"/>
        </w:rPr>
        <w:t>8</w:t>
      </w:r>
      <w:r w:rsidRPr="00454E0E">
        <w:rPr>
          <w:rStyle w:val="inline-codeChar"/>
          <w:lang w:val="en-US"/>
        </w:rPr>
        <w:t>vec*</w:t>
      </w:r>
      <w:r w:rsidRPr="00454E0E">
        <w:rPr>
          <w:lang w:val="en-US"/>
        </w:rPr>
        <w:t>)</w:t>
      </w:r>
      <w:r>
        <w:rPr>
          <w:lang w:val="en-US"/>
        </w:rPr>
        <w:t>:</w:t>
      </w:r>
    </w:p>
    <w:p w14:paraId="75BF8FBA" w14:textId="4F4C2516" w:rsidR="00DA3C2E" w:rsidRDefault="00DA3C2E" w:rsidP="00DA3C2E">
      <w:pPr>
        <w:pStyle w:val="ListParagraph"/>
      </w:pPr>
      <w:r w:rsidRPr="0083599A">
        <w:rPr>
          <w:rStyle w:val="inline-codeChar"/>
        </w:rPr>
        <w:t>GLM_PRECISION_LOWP_INT</w:t>
      </w:r>
      <w:r w:rsidR="00FD025D">
        <w:rPr>
          <w:rStyle w:val="inline-codeChar"/>
        </w:rPr>
        <w:t>8</w:t>
      </w:r>
      <w:r>
        <w:t>: Low precision</w:t>
      </w:r>
    </w:p>
    <w:p w14:paraId="50F9CC41" w14:textId="3737A5BF" w:rsidR="00DA3C2E" w:rsidRDefault="00DA3C2E" w:rsidP="00DA3C2E">
      <w:pPr>
        <w:pStyle w:val="ListParagraph"/>
      </w:pPr>
      <w:r w:rsidRPr="0083599A">
        <w:rPr>
          <w:rStyle w:val="inline-codeChar"/>
        </w:rPr>
        <w:t>GLM_PRECISION_MEDIUMP_INT</w:t>
      </w:r>
      <w:r w:rsidR="00FD025D">
        <w:rPr>
          <w:rStyle w:val="inline-codeChar"/>
        </w:rPr>
        <w:t>8</w:t>
      </w:r>
      <w:r>
        <w:t xml:space="preserve">: Medium precision </w:t>
      </w:r>
    </w:p>
    <w:p w14:paraId="1A1DB2DB" w14:textId="6CDE5851" w:rsidR="00DA3C2E" w:rsidRDefault="00DA3C2E" w:rsidP="00DA3C2E">
      <w:pPr>
        <w:pStyle w:val="ListParagraph"/>
      </w:pPr>
      <w:r w:rsidRPr="0083599A">
        <w:rPr>
          <w:rStyle w:val="inline-codeChar"/>
        </w:rPr>
        <w:t>GLM_PRECISION_HIGHP_INT</w:t>
      </w:r>
      <w:r w:rsidR="00FD025D">
        <w:rPr>
          <w:rStyle w:val="inline-codeChar"/>
        </w:rPr>
        <w:t>8</w:t>
      </w:r>
      <w:r>
        <w:t>: High precision (default)</w:t>
      </w:r>
    </w:p>
    <w:p w14:paraId="00633BDA" w14:textId="7411C77A" w:rsidR="00DA3C2E" w:rsidRPr="00454E0E" w:rsidRDefault="00DA3C2E" w:rsidP="00DA3C2E">
      <w:pPr>
        <w:pStyle w:val="Paragraph"/>
        <w:rPr>
          <w:lang w:val="en-US"/>
        </w:rPr>
      </w:pPr>
      <w:r>
        <w:t xml:space="preserve">Available defines for unsigned </w:t>
      </w:r>
      <w:r w:rsidR="00FD025D">
        <w:t xml:space="preserve">8-bit </w:t>
      </w:r>
      <w:r>
        <w:t xml:space="preserve">integer types </w:t>
      </w:r>
      <w:r w:rsidRPr="00454E0E">
        <w:rPr>
          <w:lang w:val="en-US"/>
        </w:rPr>
        <w:t>(</w:t>
      </w:r>
      <w:r w:rsidRPr="00454E0E">
        <w:rPr>
          <w:rStyle w:val="inline-codeChar"/>
          <w:lang w:val="en-US"/>
        </w:rPr>
        <w:t>glm::u</w:t>
      </w:r>
      <w:r w:rsidR="00FD025D">
        <w:rPr>
          <w:rStyle w:val="inline-codeChar"/>
          <w:lang w:val="en-US"/>
        </w:rPr>
        <w:t>8</w:t>
      </w:r>
      <w:r w:rsidRPr="00454E0E">
        <w:rPr>
          <w:rStyle w:val="inline-codeChar"/>
          <w:lang w:val="en-US"/>
        </w:rPr>
        <w:t>vec*</w:t>
      </w:r>
      <w:r w:rsidRPr="00454E0E">
        <w:rPr>
          <w:lang w:val="en-US"/>
        </w:rPr>
        <w:t>)</w:t>
      </w:r>
      <w:r>
        <w:rPr>
          <w:lang w:val="en-US"/>
        </w:rPr>
        <w:t>:</w:t>
      </w:r>
    </w:p>
    <w:p w14:paraId="79FBC7D3" w14:textId="28EF03A7" w:rsidR="00DA3C2E" w:rsidRDefault="00DA3C2E" w:rsidP="00DA3C2E">
      <w:pPr>
        <w:pStyle w:val="ListParagraph"/>
      </w:pPr>
      <w:r w:rsidRPr="0083599A">
        <w:rPr>
          <w:rStyle w:val="inline-codeChar"/>
        </w:rPr>
        <w:t>GLM_PRECISION_LOWP_UINT</w:t>
      </w:r>
      <w:r w:rsidR="00FD025D">
        <w:rPr>
          <w:rStyle w:val="inline-codeChar"/>
        </w:rPr>
        <w:t>8</w:t>
      </w:r>
      <w:r>
        <w:t>: Low precision</w:t>
      </w:r>
    </w:p>
    <w:p w14:paraId="4B2DDB3F" w14:textId="746BEA9E" w:rsidR="00DA3C2E" w:rsidRDefault="00DA3C2E" w:rsidP="00DA3C2E">
      <w:pPr>
        <w:pStyle w:val="ListParagraph"/>
      </w:pPr>
      <w:r w:rsidRPr="0083599A">
        <w:rPr>
          <w:rStyle w:val="inline-codeChar"/>
        </w:rPr>
        <w:t>GLM_PRECISION_MEDIUMP_UINT</w:t>
      </w:r>
      <w:r w:rsidR="00FD025D">
        <w:rPr>
          <w:rStyle w:val="inline-codeChar"/>
        </w:rPr>
        <w:t>8</w:t>
      </w:r>
      <w:r>
        <w:t xml:space="preserve">: Medium precision </w:t>
      </w:r>
    </w:p>
    <w:p w14:paraId="3940CFD6" w14:textId="6B149E24" w:rsidR="00DA3C2E" w:rsidRDefault="00DA3C2E" w:rsidP="00DA3C2E">
      <w:pPr>
        <w:pStyle w:val="ListParagraph"/>
      </w:pPr>
      <w:r w:rsidRPr="0083599A">
        <w:rPr>
          <w:rStyle w:val="inline-codeChar"/>
        </w:rPr>
        <w:t>GLM_PRECISION_HIGHP_UINT</w:t>
      </w:r>
      <w:r w:rsidR="00FD025D">
        <w:rPr>
          <w:rStyle w:val="inline-codeChar"/>
        </w:rPr>
        <w:t>8</w:t>
      </w:r>
      <w:r>
        <w:t>: High precision (default)</w:t>
      </w:r>
    </w:p>
    <w:p w14:paraId="1D9EBA31" w14:textId="49D1202F" w:rsidR="00BE4D3A" w:rsidRPr="00454E0E" w:rsidRDefault="00BE4D3A" w:rsidP="00BE4D3A">
      <w:pPr>
        <w:pStyle w:val="Paragraph"/>
        <w:rPr>
          <w:lang w:val="en-US"/>
        </w:rPr>
      </w:pPr>
      <w:r>
        <w:t xml:space="preserve">Available defines for signed 16-bit integer types </w:t>
      </w:r>
      <w:r w:rsidRPr="00454E0E">
        <w:rPr>
          <w:lang w:val="en-US"/>
        </w:rPr>
        <w:t>(</w:t>
      </w:r>
      <w:r w:rsidRPr="00454E0E">
        <w:rPr>
          <w:rStyle w:val="inline-codeChar"/>
          <w:lang w:val="en-US"/>
        </w:rPr>
        <w:t>glm::i</w:t>
      </w:r>
      <w:r>
        <w:rPr>
          <w:rStyle w:val="inline-codeChar"/>
          <w:lang w:val="en-US"/>
        </w:rPr>
        <w:t>16</w:t>
      </w:r>
      <w:r w:rsidRPr="00454E0E">
        <w:rPr>
          <w:rStyle w:val="inline-codeChar"/>
          <w:lang w:val="en-US"/>
        </w:rPr>
        <w:t>vec*</w:t>
      </w:r>
      <w:r w:rsidRPr="00454E0E">
        <w:rPr>
          <w:lang w:val="en-US"/>
        </w:rPr>
        <w:t>)</w:t>
      </w:r>
      <w:r>
        <w:rPr>
          <w:lang w:val="en-US"/>
        </w:rPr>
        <w:t>:</w:t>
      </w:r>
    </w:p>
    <w:p w14:paraId="6D59AF7B" w14:textId="2857DC8C" w:rsidR="00BE4D3A" w:rsidRDefault="00BE4D3A" w:rsidP="00BE4D3A">
      <w:pPr>
        <w:pStyle w:val="ListParagraph"/>
      </w:pPr>
      <w:r w:rsidRPr="0083599A">
        <w:rPr>
          <w:rStyle w:val="inline-codeChar"/>
        </w:rPr>
        <w:lastRenderedPageBreak/>
        <w:t>GLM_PRECISION_LOWP_INT</w:t>
      </w:r>
      <w:r>
        <w:rPr>
          <w:rStyle w:val="inline-codeChar"/>
        </w:rPr>
        <w:t>16</w:t>
      </w:r>
      <w:r>
        <w:t>: Low precision</w:t>
      </w:r>
    </w:p>
    <w:p w14:paraId="24ADFF0A" w14:textId="278E4484" w:rsidR="00BE4D3A" w:rsidRDefault="00BE4D3A" w:rsidP="00BE4D3A">
      <w:pPr>
        <w:pStyle w:val="ListParagraph"/>
      </w:pPr>
      <w:r w:rsidRPr="0083599A">
        <w:rPr>
          <w:rStyle w:val="inline-codeChar"/>
        </w:rPr>
        <w:t>GLM_PRECISION_MEDIUMP_INT</w:t>
      </w:r>
      <w:r>
        <w:rPr>
          <w:rStyle w:val="inline-codeChar"/>
        </w:rPr>
        <w:t>16</w:t>
      </w:r>
      <w:r>
        <w:t xml:space="preserve">: Medium precision </w:t>
      </w:r>
    </w:p>
    <w:p w14:paraId="421DF820" w14:textId="1D74C538" w:rsidR="00BE4D3A" w:rsidRDefault="00BE4D3A" w:rsidP="00BE4D3A">
      <w:pPr>
        <w:pStyle w:val="ListParagraph"/>
      </w:pPr>
      <w:r w:rsidRPr="0083599A">
        <w:rPr>
          <w:rStyle w:val="inline-codeChar"/>
        </w:rPr>
        <w:t>GLM_PRECISION_HIGHP_INT</w:t>
      </w:r>
      <w:r>
        <w:rPr>
          <w:rStyle w:val="inline-codeChar"/>
        </w:rPr>
        <w:t>16</w:t>
      </w:r>
      <w:r>
        <w:t>: High precision (default)</w:t>
      </w:r>
    </w:p>
    <w:p w14:paraId="12C4C722" w14:textId="2D97EF45" w:rsidR="00BE4D3A" w:rsidRPr="00454E0E" w:rsidRDefault="00BE4D3A" w:rsidP="00BE4D3A">
      <w:pPr>
        <w:pStyle w:val="Paragraph"/>
        <w:rPr>
          <w:lang w:val="en-US"/>
        </w:rPr>
      </w:pPr>
      <w:r>
        <w:t xml:space="preserve">Available defines for unsigned 16-bit integer types </w:t>
      </w:r>
      <w:r w:rsidRPr="00454E0E">
        <w:rPr>
          <w:lang w:val="en-US"/>
        </w:rPr>
        <w:t>(</w:t>
      </w:r>
      <w:r w:rsidRPr="00454E0E">
        <w:rPr>
          <w:rStyle w:val="inline-codeChar"/>
          <w:lang w:val="en-US"/>
        </w:rPr>
        <w:t>glm::u</w:t>
      </w:r>
      <w:r>
        <w:rPr>
          <w:rStyle w:val="inline-codeChar"/>
          <w:lang w:val="en-US"/>
        </w:rPr>
        <w:t>16</w:t>
      </w:r>
      <w:r w:rsidRPr="00454E0E">
        <w:rPr>
          <w:rStyle w:val="inline-codeChar"/>
          <w:lang w:val="en-US"/>
        </w:rPr>
        <w:t>vec*</w:t>
      </w:r>
      <w:r w:rsidRPr="00454E0E">
        <w:rPr>
          <w:lang w:val="en-US"/>
        </w:rPr>
        <w:t>)</w:t>
      </w:r>
      <w:r>
        <w:rPr>
          <w:lang w:val="en-US"/>
        </w:rPr>
        <w:t>:</w:t>
      </w:r>
    </w:p>
    <w:p w14:paraId="22181F39" w14:textId="659B83BC" w:rsidR="00BE4D3A" w:rsidRDefault="00BE4D3A" w:rsidP="00BE4D3A">
      <w:pPr>
        <w:pStyle w:val="ListParagraph"/>
      </w:pPr>
      <w:r w:rsidRPr="0083599A">
        <w:rPr>
          <w:rStyle w:val="inline-codeChar"/>
        </w:rPr>
        <w:t>GLM_PRECISION_LOWP_UINT</w:t>
      </w:r>
      <w:r>
        <w:rPr>
          <w:rStyle w:val="inline-codeChar"/>
        </w:rPr>
        <w:t>16</w:t>
      </w:r>
      <w:r>
        <w:t>: Low precision</w:t>
      </w:r>
    </w:p>
    <w:p w14:paraId="12728635" w14:textId="64AB0E01" w:rsidR="00BE4D3A" w:rsidRDefault="00BE4D3A" w:rsidP="00BE4D3A">
      <w:pPr>
        <w:pStyle w:val="ListParagraph"/>
      </w:pPr>
      <w:r w:rsidRPr="0083599A">
        <w:rPr>
          <w:rStyle w:val="inline-codeChar"/>
        </w:rPr>
        <w:t>GLM_PRECISION_MEDIUMP_UINT</w:t>
      </w:r>
      <w:r>
        <w:rPr>
          <w:rStyle w:val="inline-codeChar"/>
        </w:rPr>
        <w:t>16</w:t>
      </w:r>
      <w:r>
        <w:t xml:space="preserve">: Medium precision </w:t>
      </w:r>
    </w:p>
    <w:p w14:paraId="4E935115" w14:textId="25853721" w:rsidR="00BE4D3A" w:rsidRDefault="00BE4D3A" w:rsidP="00BE4D3A">
      <w:pPr>
        <w:pStyle w:val="ListParagraph"/>
      </w:pPr>
      <w:r w:rsidRPr="0083599A">
        <w:rPr>
          <w:rStyle w:val="inline-codeChar"/>
        </w:rPr>
        <w:t>GLM_PRECISION_HIGHP_UINT</w:t>
      </w:r>
      <w:r>
        <w:rPr>
          <w:rStyle w:val="inline-codeChar"/>
        </w:rPr>
        <w:t>16</w:t>
      </w:r>
      <w:r>
        <w:t>: High precision (default)</w:t>
      </w:r>
    </w:p>
    <w:p w14:paraId="48ABE2B8" w14:textId="2575CB80" w:rsidR="004819AC" w:rsidRPr="00454E0E" w:rsidRDefault="004819AC" w:rsidP="004819AC">
      <w:pPr>
        <w:pStyle w:val="Paragraph"/>
        <w:rPr>
          <w:lang w:val="en-US"/>
        </w:rPr>
      </w:pPr>
      <w:r>
        <w:t xml:space="preserve">Available defines for signed 32-bit integer types </w:t>
      </w:r>
      <w:r w:rsidRPr="00454E0E">
        <w:rPr>
          <w:lang w:val="en-US"/>
        </w:rPr>
        <w:t>(</w:t>
      </w:r>
      <w:r w:rsidRPr="00454E0E">
        <w:rPr>
          <w:rStyle w:val="inline-codeChar"/>
          <w:lang w:val="en-US"/>
        </w:rPr>
        <w:t>glm::i</w:t>
      </w:r>
      <w:r>
        <w:rPr>
          <w:rStyle w:val="inline-codeChar"/>
          <w:lang w:val="en-US"/>
        </w:rPr>
        <w:t>32</w:t>
      </w:r>
      <w:r w:rsidRPr="00454E0E">
        <w:rPr>
          <w:rStyle w:val="inline-codeChar"/>
          <w:lang w:val="en-US"/>
        </w:rPr>
        <w:t>vec*</w:t>
      </w:r>
      <w:r w:rsidRPr="00454E0E">
        <w:rPr>
          <w:lang w:val="en-US"/>
        </w:rPr>
        <w:t>)</w:t>
      </w:r>
      <w:r>
        <w:rPr>
          <w:lang w:val="en-US"/>
        </w:rPr>
        <w:t>:</w:t>
      </w:r>
    </w:p>
    <w:p w14:paraId="05259A05" w14:textId="0AA4792A" w:rsidR="004819AC" w:rsidRDefault="004819AC" w:rsidP="004819AC">
      <w:pPr>
        <w:pStyle w:val="ListParagraph"/>
      </w:pPr>
      <w:r w:rsidRPr="0083599A">
        <w:rPr>
          <w:rStyle w:val="inline-codeChar"/>
        </w:rPr>
        <w:t>GLM_PRECISION_LOWP_INT</w:t>
      </w:r>
      <w:r>
        <w:rPr>
          <w:rStyle w:val="inline-codeChar"/>
        </w:rPr>
        <w:t>32</w:t>
      </w:r>
      <w:r>
        <w:t>: Low precision</w:t>
      </w:r>
    </w:p>
    <w:p w14:paraId="0E9257E2" w14:textId="4C643C35" w:rsidR="004819AC" w:rsidRDefault="004819AC" w:rsidP="004819AC">
      <w:pPr>
        <w:pStyle w:val="ListParagraph"/>
      </w:pPr>
      <w:r w:rsidRPr="0083599A">
        <w:rPr>
          <w:rStyle w:val="inline-codeChar"/>
        </w:rPr>
        <w:t>GLM_PRECISION_MEDIUMP_INT</w:t>
      </w:r>
      <w:r>
        <w:rPr>
          <w:rStyle w:val="inline-codeChar"/>
        </w:rPr>
        <w:t>32</w:t>
      </w:r>
      <w:r>
        <w:t xml:space="preserve">: Medium precision </w:t>
      </w:r>
    </w:p>
    <w:p w14:paraId="1F423712" w14:textId="470FC1C5" w:rsidR="004819AC" w:rsidRDefault="004819AC" w:rsidP="004819AC">
      <w:pPr>
        <w:pStyle w:val="ListParagraph"/>
      </w:pPr>
      <w:r w:rsidRPr="0083599A">
        <w:rPr>
          <w:rStyle w:val="inline-codeChar"/>
        </w:rPr>
        <w:t>GLM_PRECISION_HIGHP_INT</w:t>
      </w:r>
      <w:r>
        <w:rPr>
          <w:rStyle w:val="inline-codeChar"/>
        </w:rPr>
        <w:t>32</w:t>
      </w:r>
      <w:r>
        <w:t>: High precision (default)</w:t>
      </w:r>
    </w:p>
    <w:p w14:paraId="4A476955" w14:textId="7370D322" w:rsidR="004819AC" w:rsidRPr="00454E0E" w:rsidRDefault="004819AC" w:rsidP="004819AC">
      <w:pPr>
        <w:pStyle w:val="Paragraph"/>
        <w:rPr>
          <w:lang w:val="en-US"/>
        </w:rPr>
      </w:pPr>
      <w:r>
        <w:t xml:space="preserve">Available defines for unsigned </w:t>
      </w:r>
      <w:r w:rsidR="005810B1">
        <w:t>32</w:t>
      </w:r>
      <w:r>
        <w:t xml:space="preserve">-bit integer types </w:t>
      </w:r>
      <w:r w:rsidRPr="00454E0E">
        <w:rPr>
          <w:lang w:val="en-US"/>
        </w:rPr>
        <w:t>(</w:t>
      </w:r>
      <w:r w:rsidRPr="00454E0E">
        <w:rPr>
          <w:rStyle w:val="inline-codeChar"/>
          <w:lang w:val="en-US"/>
        </w:rPr>
        <w:t>glm::u</w:t>
      </w:r>
      <w:r w:rsidR="005810B1">
        <w:rPr>
          <w:rStyle w:val="inline-codeChar"/>
          <w:lang w:val="en-US"/>
        </w:rPr>
        <w:t>32</w:t>
      </w:r>
      <w:r w:rsidRPr="00454E0E">
        <w:rPr>
          <w:rStyle w:val="inline-codeChar"/>
          <w:lang w:val="en-US"/>
        </w:rPr>
        <w:t>vec*</w:t>
      </w:r>
      <w:r w:rsidRPr="00454E0E">
        <w:rPr>
          <w:lang w:val="en-US"/>
        </w:rPr>
        <w:t>)</w:t>
      </w:r>
      <w:r>
        <w:rPr>
          <w:lang w:val="en-US"/>
        </w:rPr>
        <w:t>:</w:t>
      </w:r>
    </w:p>
    <w:p w14:paraId="30A0B9C5" w14:textId="73DAE83C" w:rsidR="004819AC" w:rsidRDefault="004819AC" w:rsidP="004819AC">
      <w:pPr>
        <w:pStyle w:val="ListParagraph"/>
      </w:pPr>
      <w:r w:rsidRPr="0083599A">
        <w:rPr>
          <w:rStyle w:val="inline-codeChar"/>
        </w:rPr>
        <w:t>GLM_PRECISION_LOWP_UINT</w:t>
      </w:r>
      <w:r w:rsidR="005810B1">
        <w:rPr>
          <w:rStyle w:val="inline-codeChar"/>
        </w:rPr>
        <w:t>32</w:t>
      </w:r>
      <w:r>
        <w:t>: Low precision</w:t>
      </w:r>
    </w:p>
    <w:p w14:paraId="210396E1" w14:textId="7C599FA3" w:rsidR="004819AC" w:rsidRDefault="004819AC" w:rsidP="004819AC">
      <w:pPr>
        <w:pStyle w:val="ListParagraph"/>
      </w:pPr>
      <w:r w:rsidRPr="0083599A">
        <w:rPr>
          <w:rStyle w:val="inline-codeChar"/>
        </w:rPr>
        <w:t>GLM_PRECISION_MEDIUMP_UINT</w:t>
      </w:r>
      <w:r w:rsidR="005810B1">
        <w:rPr>
          <w:rStyle w:val="inline-codeChar"/>
        </w:rPr>
        <w:t>32</w:t>
      </w:r>
      <w:r>
        <w:t xml:space="preserve">: Medium precision </w:t>
      </w:r>
    </w:p>
    <w:p w14:paraId="21C00730" w14:textId="5DEF8D79" w:rsidR="004819AC" w:rsidRDefault="004819AC" w:rsidP="004819AC">
      <w:pPr>
        <w:pStyle w:val="ListParagraph"/>
      </w:pPr>
      <w:r w:rsidRPr="0083599A">
        <w:rPr>
          <w:rStyle w:val="inline-codeChar"/>
        </w:rPr>
        <w:t>GLM_PRECISION_HIGHP_UINT</w:t>
      </w:r>
      <w:r w:rsidR="005810B1">
        <w:rPr>
          <w:rStyle w:val="inline-codeChar"/>
        </w:rPr>
        <w:t>32</w:t>
      </w:r>
      <w:r>
        <w:t>: High precision (default)</w:t>
      </w:r>
    </w:p>
    <w:p w14:paraId="431FAF87" w14:textId="434489C2" w:rsidR="00150A1A" w:rsidRPr="00454E0E" w:rsidRDefault="00150A1A" w:rsidP="00150A1A">
      <w:pPr>
        <w:pStyle w:val="Paragraph"/>
        <w:rPr>
          <w:lang w:val="en-US"/>
        </w:rPr>
      </w:pPr>
      <w:r>
        <w:t xml:space="preserve">Available defines for signed 64-bit integer types </w:t>
      </w:r>
      <w:r w:rsidRPr="00454E0E">
        <w:rPr>
          <w:lang w:val="en-US"/>
        </w:rPr>
        <w:t>(</w:t>
      </w:r>
      <w:r w:rsidRPr="00454E0E">
        <w:rPr>
          <w:rStyle w:val="inline-codeChar"/>
          <w:lang w:val="en-US"/>
        </w:rPr>
        <w:t>glm::i</w:t>
      </w:r>
      <w:r>
        <w:rPr>
          <w:rStyle w:val="inline-codeChar"/>
          <w:lang w:val="en-US"/>
        </w:rPr>
        <w:t>64</w:t>
      </w:r>
      <w:r w:rsidRPr="00454E0E">
        <w:rPr>
          <w:rStyle w:val="inline-codeChar"/>
          <w:lang w:val="en-US"/>
        </w:rPr>
        <w:t>vec*</w:t>
      </w:r>
      <w:r w:rsidRPr="00454E0E">
        <w:rPr>
          <w:lang w:val="en-US"/>
        </w:rPr>
        <w:t>)</w:t>
      </w:r>
      <w:r>
        <w:rPr>
          <w:lang w:val="en-US"/>
        </w:rPr>
        <w:t>:</w:t>
      </w:r>
    </w:p>
    <w:p w14:paraId="319DAAA8" w14:textId="5D15FB89" w:rsidR="00150A1A" w:rsidRDefault="00150A1A" w:rsidP="00150A1A">
      <w:pPr>
        <w:pStyle w:val="ListParagraph"/>
      </w:pPr>
      <w:r w:rsidRPr="0083599A">
        <w:rPr>
          <w:rStyle w:val="inline-codeChar"/>
        </w:rPr>
        <w:t>GLM_PRECISION_LOWP_INT</w:t>
      </w:r>
      <w:r>
        <w:rPr>
          <w:rStyle w:val="inline-codeChar"/>
        </w:rPr>
        <w:t>64</w:t>
      </w:r>
      <w:r>
        <w:t>: Low precision</w:t>
      </w:r>
    </w:p>
    <w:p w14:paraId="08A8B5FE" w14:textId="02F3230D" w:rsidR="00150A1A" w:rsidRDefault="00150A1A" w:rsidP="00150A1A">
      <w:pPr>
        <w:pStyle w:val="ListParagraph"/>
      </w:pPr>
      <w:r w:rsidRPr="0083599A">
        <w:rPr>
          <w:rStyle w:val="inline-codeChar"/>
        </w:rPr>
        <w:t>GLM_PRECISION_MEDIUMP_INT</w:t>
      </w:r>
      <w:r>
        <w:rPr>
          <w:rStyle w:val="inline-codeChar"/>
        </w:rPr>
        <w:t>64</w:t>
      </w:r>
      <w:r>
        <w:t xml:space="preserve">: Medium precision </w:t>
      </w:r>
    </w:p>
    <w:p w14:paraId="4B5A8546" w14:textId="0ABCBFB9" w:rsidR="00150A1A" w:rsidRDefault="00150A1A" w:rsidP="00150A1A">
      <w:pPr>
        <w:pStyle w:val="ListParagraph"/>
      </w:pPr>
      <w:r w:rsidRPr="0083599A">
        <w:rPr>
          <w:rStyle w:val="inline-codeChar"/>
        </w:rPr>
        <w:t>GLM_PRECISION_HIGHP_INT</w:t>
      </w:r>
      <w:r>
        <w:rPr>
          <w:rStyle w:val="inline-codeChar"/>
        </w:rPr>
        <w:t>64</w:t>
      </w:r>
      <w:r>
        <w:t>: High precision (default)</w:t>
      </w:r>
    </w:p>
    <w:p w14:paraId="6AB7AA84" w14:textId="72EFFBD7" w:rsidR="00150A1A" w:rsidRPr="00454E0E" w:rsidRDefault="00150A1A" w:rsidP="00150A1A">
      <w:pPr>
        <w:pStyle w:val="Paragraph"/>
        <w:rPr>
          <w:lang w:val="en-US"/>
        </w:rPr>
      </w:pPr>
      <w:r>
        <w:t xml:space="preserve">Available defines for unsigned 64-bit integer types </w:t>
      </w:r>
      <w:r w:rsidRPr="00454E0E">
        <w:rPr>
          <w:lang w:val="en-US"/>
        </w:rPr>
        <w:t>(</w:t>
      </w:r>
      <w:r w:rsidRPr="00454E0E">
        <w:rPr>
          <w:rStyle w:val="inline-codeChar"/>
          <w:lang w:val="en-US"/>
        </w:rPr>
        <w:t>glm::u</w:t>
      </w:r>
      <w:r>
        <w:rPr>
          <w:rStyle w:val="inline-codeChar"/>
          <w:lang w:val="en-US"/>
        </w:rPr>
        <w:t>64</w:t>
      </w:r>
      <w:r w:rsidRPr="00454E0E">
        <w:rPr>
          <w:rStyle w:val="inline-codeChar"/>
          <w:lang w:val="en-US"/>
        </w:rPr>
        <w:t>vec*</w:t>
      </w:r>
      <w:r w:rsidRPr="00454E0E">
        <w:rPr>
          <w:lang w:val="en-US"/>
        </w:rPr>
        <w:t>)</w:t>
      </w:r>
      <w:r>
        <w:rPr>
          <w:lang w:val="en-US"/>
        </w:rPr>
        <w:t>:</w:t>
      </w:r>
    </w:p>
    <w:p w14:paraId="23156CDC" w14:textId="412D1D15" w:rsidR="00150A1A" w:rsidRDefault="00150A1A" w:rsidP="00150A1A">
      <w:pPr>
        <w:pStyle w:val="ListParagraph"/>
      </w:pPr>
      <w:r w:rsidRPr="0083599A">
        <w:rPr>
          <w:rStyle w:val="inline-codeChar"/>
        </w:rPr>
        <w:t>GLM_PRECISION_LOWP_UINT</w:t>
      </w:r>
      <w:r>
        <w:rPr>
          <w:rStyle w:val="inline-codeChar"/>
        </w:rPr>
        <w:t>64</w:t>
      </w:r>
      <w:r>
        <w:t>: Low precision</w:t>
      </w:r>
    </w:p>
    <w:p w14:paraId="07FE04C6" w14:textId="6DBCD3D7" w:rsidR="00150A1A" w:rsidRDefault="00150A1A" w:rsidP="00150A1A">
      <w:pPr>
        <w:pStyle w:val="ListParagraph"/>
      </w:pPr>
      <w:r w:rsidRPr="0083599A">
        <w:rPr>
          <w:rStyle w:val="inline-codeChar"/>
        </w:rPr>
        <w:t>GLM_PRECISION_MEDIUMP_UINT</w:t>
      </w:r>
      <w:r>
        <w:rPr>
          <w:rStyle w:val="inline-codeChar"/>
        </w:rPr>
        <w:t>64</w:t>
      </w:r>
      <w:r>
        <w:t xml:space="preserve">: Medium precision </w:t>
      </w:r>
    </w:p>
    <w:p w14:paraId="3709D308" w14:textId="2DC4F81F" w:rsidR="00150A1A" w:rsidRDefault="00150A1A" w:rsidP="00150A1A">
      <w:pPr>
        <w:pStyle w:val="ListParagraph"/>
      </w:pPr>
      <w:r w:rsidRPr="0083599A">
        <w:rPr>
          <w:rStyle w:val="inline-codeChar"/>
        </w:rPr>
        <w:t>GLM_PRECISION_HIGHP_UINT</w:t>
      </w:r>
      <w:r>
        <w:rPr>
          <w:rStyle w:val="inline-codeChar"/>
        </w:rPr>
        <w:t>64</w:t>
      </w:r>
      <w:r>
        <w:t>: High precision (default)</w:t>
      </w:r>
    </w:p>
    <w:p w14:paraId="48321224" w14:textId="57E243ED" w:rsidR="00C33867" w:rsidRPr="00454E0E" w:rsidRDefault="00C33867" w:rsidP="00C33867">
      <w:pPr>
        <w:pStyle w:val="Paragraph"/>
        <w:rPr>
          <w:lang w:val="en-US"/>
        </w:rPr>
      </w:pPr>
      <w:r>
        <w:t xml:space="preserve">Available defines for </w:t>
      </w:r>
      <w:r w:rsidR="00AD38B4">
        <w:t xml:space="preserve">32-bit floating-point </w:t>
      </w:r>
      <w:r>
        <w:t xml:space="preserve">types </w:t>
      </w:r>
      <w:r w:rsidRPr="00454E0E">
        <w:rPr>
          <w:lang w:val="en-US"/>
        </w:rPr>
        <w:t>(</w:t>
      </w:r>
      <w:r w:rsidRPr="00454E0E">
        <w:rPr>
          <w:rStyle w:val="inline-codeChar"/>
          <w:lang w:val="en-US"/>
        </w:rPr>
        <w:t>glm::</w:t>
      </w:r>
      <w:r w:rsidR="00F346ED">
        <w:rPr>
          <w:rStyle w:val="inline-codeChar"/>
          <w:lang w:val="en-US"/>
        </w:rPr>
        <w:t>f</w:t>
      </w:r>
      <w:r>
        <w:rPr>
          <w:rStyle w:val="inline-codeChar"/>
          <w:lang w:val="en-US"/>
        </w:rPr>
        <w:t>32</w:t>
      </w:r>
      <w:r w:rsidRPr="00454E0E">
        <w:rPr>
          <w:rStyle w:val="inline-codeChar"/>
          <w:lang w:val="en-US"/>
        </w:rPr>
        <w:t>vec*</w:t>
      </w:r>
      <w:r w:rsidR="00903F4E" w:rsidRPr="0017763D">
        <w:t xml:space="preserve">, </w:t>
      </w:r>
      <w:r w:rsidR="00110B04" w:rsidRPr="00454E0E">
        <w:rPr>
          <w:rStyle w:val="inline-codeChar"/>
          <w:lang w:val="en-US"/>
        </w:rPr>
        <w:t>glm::</w:t>
      </w:r>
      <w:r w:rsidR="00110B04">
        <w:rPr>
          <w:rStyle w:val="inline-codeChar"/>
          <w:lang w:val="en-US"/>
        </w:rPr>
        <w:t>f32mat</w:t>
      </w:r>
      <w:r w:rsidR="00110B04" w:rsidRPr="00454E0E">
        <w:rPr>
          <w:rStyle w:val="inline-codeChar"/>
          <w:lang w:val="en-US"/>
        </w:rPr>
        <w:t>*</w:t>
      </w:r>
      <w:r w:rsidR="00110B04" w:rsidRPr="0017763D">
        <w:t xml:space="preserve">, </w:t>
      </w:r>
      <w:r w:rsidR="00903F4E">
        <w:rPr>
          <w:rStyle w:val="inline-codeChar"/>
          <w:lang w:val="en-US"/>
        </w:rPr>
        <w:t>glm::f32quat</w:t>
      </w:r>
      <w:r w:rsidRPr="00454E0E">
        <w:rPr>
          <w:lang w:val="en-US"/>
        </w:rPr>
        <w:t>)</w:t>
      </w:r>
      <w:r>
        <w:rPr>
          <w:lang w:val="en-US"/>
        </w:rPr>
        <w:t>:</w:t>
      </w:r>
    </w:p>
    <w:p w14:paraId="43EEB80F" w14:textId="30A483FE"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32</w:t>
      </w:r>
      <w:r>
        <w:t>: Low precision</w:t>
      </w:r>
    </w:p>
    <w:p w14:paraId="3817EE24" w14:textId="6B2E89BC"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32</w:t>
      </w:r>
      <w:r>
        <w:t xml:space="preserve">: Medium precision </w:t>
      </w:r>
    </w:p>
    <w:p w14:paraId="0917BAFD" w14:textId="4D65C32D"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32</w:t>
      </w:r>
      <w:r>
        <w:t>: High precision (default)</w:t>
      </w:r>
    </w:p>
    <w:p w14:paraId="18CFE5A4" w14:textId="7F8BA453" w:rsidR="00C33867" w:rsidRPr="00454E0E" w:rsidRDefault="00C33867" w:rsidP="00C33867">
      <w:pPr>
        <w:pStyle w:val="Paragraph"/>
        <w:rPr>
          <w:lang w:val="en-US"/>
        </w:rPr>
      </w:pPr>
      <w:r>
        <w:t xml:space="preserve">Available defines for 64-bit floating-point types </w:t>
      </w:r>
      <w:r w:rsidRPr="00454E0E">
        <w:rPr>
          <w:lang w:val="en-US"/>
        </w:rPr>
        <w:t>(</w:t>
      </w:r>
      <w:r w:rsidR="00F346ED">
        <w:rPr>
          <w:rStyle w:val="inline-codeChar"/>
          <w:lang w:val="en-US"/>
        </w:rPr>
        <w:t>glm::f</w:t>
      </w:r>
      <w:r>
        <w:rPr>
          <w:rStyle w:val="inline-codeChar"/>
          <w:lang w:val="en-US"/>
        </w:rPr>
        <w:t>64</w:t>
      </w:r>
      <w:r w:rsidRPr="00454E0E">
        <w:rPr>
          <w:rStyle w:val="inline-codeChar"/>
          <w:lang w:val="en-US"/>
        </w:rPr>
        <w:t>vec*</w:t>
      </w:r>
      <w:r w:rsidR="00903F4E" w:rsidRPr="0017763D">
        <w:t xml:space="preserve">, </w:t>
      </w:r>
      <w:r w:rsidR="00110B04">
        <w:rPr>
          <w:rStyle w:val="inline-codeChar"/>
          <w:lang w:val="en-US"/>
        </w:rPr>
        <w:t>glm::f64mat</w:t>
      </w:r>
      <w:r w:rsidR="00110B04" w:rsidRPr="00454E0E">
        <w:rPr>
          <w:rStyle w:val="inline-codeChar"/>
          <w:lang w:val="en-US"/>
        </w:rPr>
        <w:t>*</w:t>
      </w:r>
      <w:r w:rsidR="00110B04" w:rsidRPr="0017763D">
        <w:t xml:space="preserve">, </w:t>
      </w:r>
      <w:r w:rsidR="00903F4E">
        <w:rPr>
          <w:rStyle w:val="inline-codeChar"/>
          <w:lang w:val="en-US"/>
        </w:rPr>
        <w:t>glm::f64quat</w:t>
      </w:r>
      <w:r w:rsidRPr="00454E0E">
        <w:rPr>
          <w:lang w:val="en-US"/>
        </w:rPr>
        <w:t>)</w:t>
      </w:r>
      <w:r>
        <w:rPr>
          <w:lang w:val="en-US"/>
        </w:rPr>
        <w:t>:</w:t>
      </w:r>
    </w:p>
    <w:p w14:paraId="7AA97A00" w14:textId="3F8AB47C"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64</w:t>
      </w:r>
      <w:r>
        <w:t>: Low precision</w:t>
      </w:r>
    </w:p>
    <w:p w14:paraId="52BA3F65" w14:textId="370F5C42"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64</w:t>
      </w:r>
      <w:r>
        <w:t xml:space="preserve">: Medium precision </w:t>
      </w:r>
    </w:p>
    <w:p w14:paraId="4E1EE706" w14:textId="071F181F"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64</w:t>
      </w:r>
      <w:r>
        <w:t>: High precision (default)</w:t>
      </w:r>
    </w:p>
    <w:p w14:paraId="41C65100" w14:textId="6A4713CC" w:rsidR="00EF605E" w:rsidRDefault="00C267B0" w:rsidP="007D513E">
      <w:pPr>
        <w:pStyle w:val="Paragraph"/>
      </w:pPr>
      <w:r w:rsidRPr="00393B41">
        <w:rPr>
          <w:rStyle w:val="inline-codeChar"/>
        </w:rPr>
        <w:t>&lt;glm/gtc/type_precision.hpp&gt;</w:t>
      </w:r>
      <w:r>
        <w:rPr>
          <w:rFonts w:ascii="Consolas" w:eastAsia="Consolas" w:hAnsi="Consolas" w:cs="Consolas"/>
        </w:rPr>
        <w:t xml:space="preserve"> </w:t>
      </w:r>
      <w:r>
        <w:t>need to be included to use these functionalities.</w:t>
      </w:r>
    </w:p>
    <w:p w14:paraId="701E4FAE" w14:textId="794121E5" w:rsidR="00EF605E" w:rsidRDefault="006126E0" w:rsidP="00342956">
      <w:pPr>
        <w:pStyle w:val="HeadingB"/>
      </w:pPr>
      <w:bookmarkStart w:id="35" w:name="_Toc292144503"/>
      <w:r>
        <w:lastRenderedPageBreak/>
        <w:t>4</w:t>
      </w:r>
      <w:r w:rsidR="00C267B0">
        <w:t>.1</w:t>
      </w:r>
      <w:r w:rsidR="00636809">
        <w:t>6</w:t>
      </w:r>
      <w:r w:rsidR="00C267B0">
        <w:t>. GLM_GTC_type_ptr</w:t>
      </w:r>
      <w:bookmarkEnd w:id="35"/>
    </w:p>
    <w:p w14:paraId="55E3A884" w14:textId="447DC3B7" w:rsidR="00EF605E" w:rsidRDefault="00C267B0" w:rsidP="007D513E">
      <w:pPr>
        <w:pStyle w:val="Paragraph"/>
      </w:pPr>
      <w:r>
        <w:t>Handle the interaction between pointers and vector, matrix types.</w:t>
      </w:r>
    </w:p>
    <w:p w14:paraId="2A7E8DBA" w14:textId="77777777" w:rsidR="00EF605E" w:rsidRDefault="00C267B0" w:rsidP="007D513E">
      <w:pPr>
        <w:pStyle w:val="Paragraph"/>
      </w:pPr>
      <w:r>
        <w:t xml:space="preserve">This extension defines an overloaded function, </w:t>
      </w:r>
      <w:r w:rsidRPr="00393B41">
        <w:rPr>
          <w:rStyle w:val="inline-codeChar"/>
        </w:rPr>
        <w:t>glm::value_ptr</w:t>
      </w:r>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01AE4503" w14:textId="77777777" w:rsidR="00EF605E" w:rsidRDefault="00C267B0" w:rsidP="007D513E">
      <w:pPr>
        <w:pStyle w:val="Paragraph"/>
      </w:pPr>
      <w:r w:rsidRPr="003C62BB">
        <w:t>This is useful for uploading data to matrices or copying data to buffer objects.</w:t>
      </w:r>
    </w:p>
    <w:tbl>
      <w:tblPr>
        <w:tblStyle w:val="TableGrid"/>
        <w:tblW w:w="0" w:type="auto"/>
        <w:shd w:val="clear" w:color="auto" w:fill="FFF8F0"/>
        <w:tblLook w:val="04A0" w:firstRow="1" w:lastRow="0" w:firstColumn="1" w:lastColumn="0" w:noHBand="0" w:noVBand="1"/>
      </w:tblPr>
      <w:tblGrid>
        <w:gridCol w:w="8522"/>
      </w:tblGrid>
      <w:tr w:rsidR="00C969E8" w14:paraId="57C7B204" w14:textId="77777777" w:rsidTr="00D74BC8">
        <w:tc>
          <w:tcPr>
            <w:tcW w:w="8522" w:type="dxa"/>
            <w:tcBorders>
              <w:top w:val="nil"/>
              <w:left w:val="nil"/>
              <w:bottom w:val="nil"/>
              <w:right w:val="nil"/>
            </w:tcBorders>
            <w:shd w:val="clear" w:color="auto" w:fill="FFF8F0"/>
          </w:tcPr>
          <w:p w14:paraId="38E83549" w14:textId="77777777" w:rsidR="00C969E8" w:rsidRDefault="00C969E8" w:rsidP="00D74BC8">
            <w:pPr>
              <w:pStyle w:val="inline-code-comment"/>
              <w:ind w:left="0"/>
              <w:jc w:val="left"/>
            </w:pPr>
            <w:r>
              <w:rPr>
                <w:rStyle w:val="inline-codeChar"/>
                <w:color w:val="008000"/>
              </w:rPr>
              <w:t xml:space="preserve">// </w:t>
            </w:r>
            <w:r w:rsidRPr="0017190A">
              <w:rPr>
                <w:rStyle w:val="inline-codeChar"/>
                <w:color w:val="008000"/>
              </w:rPr>
              <w:t>GLM_GTC_type_ptr</w:t>
            </w:r>
            <w:r w:rsidRPr="0017190A">
              <w:rPr>
                <w:rStyle w:val="Emphasis"/>
                <w:i w:val="0"/>
                <w:iCs w:val="0"/>
              </w:rPr>
              <w:t xml:space="preserve"> </w:t>
            </w:r>
            <w:r w:rsidRPr="0017190A">
              <w:t>extension provides a safe solution:</w:t>
            </w:r>
            <w:r>
              <w:br/>
            </w:r>
            <w:r>
              <w:rPr>
                <w:color w:val="0000FF"/>
              </w:rPr>
              <w:t xml:space="preserve">#include </w:t>
            </w:r>
            <w:r w:rsidRPr="0017190A">
              <w:rPr>
                <w:rStyle w:val="inline-codeChar"/>
              </w:rPr>
              <w:t>&lt;glm/glm.hpp&gt;</w:t>
            </w:r>
          </w:p>
          <w:p w14:paraId="3F50FE6F" w14:textId="77777777" w:rsidR="00C969E8" w:rsidRDefault="00C969E8" w:rsidP="00D74BC8">
            <w:pPr>
              <w:pStyle w:val="inline-code"/>
            </w:pPr>
            <w:r>
              <w:rPr>
                <w:color w:val="0000FF"/>
              </w:rPr>
              <w:t xml:space="preserve">#include </w:t>
            </w:r>
            <w:r>
              <w:t>&lt;glm/gtc/type_ptr.hpp&gt;</w:t>
            </w:r>
          </w:p>
          <w:p w14:paraId="213DC071" w14:textId="77777777" w:rsidR="00C969E8" w:rsidRDefault="00C969E8" w:rsidP="00D74BC8">
            <w:pPr>
              <w:pStyle w:val="inline-code"/>
            </w:pPr>
          </w:p>
          <w:p w14:paraId="590C79E7" w14:textId="77777777" w:rsidR="00C969E8" w:rsidRDefault="00C969E8" w:rsidP="00D74BC8">
            <w:pPr>
              <w:pStyle w:val="inline-code"/>
            </w:pPr>
            <w:r>
              <w:rPr>
                <w:color w:val="0000FF"/>
              </w:rPr>
              <w:t xml:space="preserve">void </w:t>
            </w:r>
            <w:r>
              <w:t>foo()</w:t>
            </w:r>
          </w:p>
          <w:p w14:paraId="4EAD7E5D" w14:textId="77777777" w:rsidR="00C969E8" w:rsidRDefault="00C969E8" w:rsidP="00D74BC8">
            <w:pPr>
              <w:pStyle w:val="inline-code"/>
            </w:pPr>
            <w:r>
              <w:t>{</w:t>
            </w:r>
          </w:p>
          <w:p w14:paraId="70D5A1C1" w14:textId="77777777" w:rsidR="00C969E8" w:rsidRDefault="00C969E8" w:rsidP="00D74BC8">
            <w:pPr>
              <w:pStyle w:val="inline-code"/>
              <w:ind w:left="720"/>
            </w:pPr>
            <w:r>
              <w:t>glm::</w:t>
            </w:r>
            <w:r>
              <w:rPr>
                <w:color w:val="FF8000"/>
              </w:rPr>
              <w:t>vec4</w:t>
            </w:r>
            <w:r>
              <w:t xml:space="preserve"> v(0.0f);</w:t>
            </w:r>
          </w:p>
          <w:p w14:paraId="4EAB5F80" w14:textId="77777777" w:rsidR="00C969E8" w:rsidRDefault="00C969E8" w:rsidP="00D74BC8">
            <w:pPr>
              <w:pStyle w:val="inline-code"/>
              <w:ind w:left="720"/>
            </w:pPr>
            <w:r>
              <w:t>glm::</w:t>
            </w:r>
            <w:r>
              <w:rPr>
                <w:color w:val="FF8000"/>
              </w:rPr>
              <w:t>mat4</w:t>
            </w:r>
            <w:r>
              <w:t xml:space="preserve"> m(1.0f);</w:t>
            </w:r>
          </w:p>
          <w:p w14:paraId="1F7B8B0B" w14:textId="77777777" w:rsidR="00C969E8" w:rsidRDefault="00C969E8" w:rsidP="00D74BC8">
            <w:pPr>
              <w:pStyle w:val="inline-code"/>
              <w:ind w:left="720"/>
            </w:pPr>
            <w:r>
              <w:t>...</w:t>
            </w:r>
          </w:p>
          <w:p w14:paraId="6191DACB" w14:textId="77777777" w:rsidR="00C969E8" w:rsidRDefault="00C969E8" w:rsidP="00D74BC8">
            <w:pPr>
              <w:pStyle w:val="inline-code"/>
              <w:ind w:left="720"/>
            </w:pPr>
            <w:r>
              <w:t xml:space="preserve">glVertex3fv(glm::value_ptr(v)) </w:t>
            </w:r>
          </w:p>
          <w:p w14:paraId="3383879F" w14:textId="77777777" w:rsidR="00C969E8" w:rsidRDefault="00C969E8" w:rsidP="00D74BC8">
            <w:pPr>
              <w:pStyle w:val="inline-code"/>
              <w:ind w:left="720"/>
            </w:pPr>
            <w:r>
              <w:t>glLoadMatrixfv(glm::value_ptr(m));</w:t>
            </w:r>
          </w:p>
          <w:p w14:paraId="57F6AB7D" w14:textId="77777777" w:rsidR="00C969E8" w:rsidRDefault="00C969E8" w:rsidP="00D74BC8">
            <w:pPr>
              <w:pStyle w:val="inline-code"/>
            </w:pPr>
            <w:r>
              <w:t>}</w:t>
            </w:r>
          </w:p>
          <w:p w14:paraId="2D1DB440" w14:textId="77777777" w:rsidR="00C969E8" w:rsidRDefault="00C969E8" w:rsidP="00D74BC8">
            <w:pPr>
              <w:pStyle w:val="inline-code-comment"/>
              <w:ind w:left="0"/>
            </w:pPr>
          </w:p>
          <w:p w14:paraId="6798CCEB" w14:textId="77777777" w:rsidR="00C969E8" w:rsidRDefault="00C969E8" w:rsidP="00D74BC8">
            <w:pPr>
              <w:pStyle w:val="inline-code-comment"/>
              <w:ind w:left="0"/>
            </w:pPr>
            <w:r>
              <w:t>// Another solution inspired by STL:</w:t>
            </w:r>
          </w:p>
          <w:p w14:paraId="6BFA531F" w14:textId="77777777" w:rsidR="00C969E8" w:rsidRDefault="00C969E8" w:rsidP="00D74BC8">
            <w:pPr>
              <w:pStyle w:val="inline-code"/>
            </w:pPr>
            <w:r>
              <w:rPr>
                <w:color w:val="0000FF"/>
              </w:rPr>
              <w:t xml:space="preserve">#include </w:t>
            </w:r>
            <w:r>
              <w:t>&lt;glm/glm.hpp&gt;</w:t>
            </w:r>
          </w:p>
          <w:p w14:paraId="7D53C0D9" w14:textId="77777777" w:rsidR="00C969E8" w:rsidRDefault="00C969E8" w:rsidP="00D74BC8">
            <w:pPr>
              <w:pStyle w:val="inline-code"/>
            </w:pPr>
          </w:p>
          <w:p w14:paraId="111A36F3" w14:textId="77777777" w:rsidR="00C969E8" w:rsidRDefault="00C969E8" w:rsidP="00D74BC8">
            <w:pPr>
              <w:pStyle w:val="inline-code"/>
            </w:pPr>
            <w:r>
              <w:rPr>
                <w:color w:val="0000FF"/>
              </w:rPr>
              <w:t xml:space="preserve">void </w:t>
            </w:r>
            <w:r>
              <w:t>foo()</w:t>
            </w:r>
          </w:p>
          <w:p w14:paraId="35BAD455" w14:textId="77777777" w:rsidR="00C969E8" w:rsidRDefault="00C969E8" w:rsidP="00D74BC8">
            <w:pPr>
              <w:pStyle w:val="inline-code"/>
            </w:pPr>
            <w:r>
              <w:t>{</w:t>
            </w:r>
          </w:p>
          <w:p w14:paraId="5B70825D" w14:textId="77777777" w:rsidR="00C969E8" w:rsidRDefault="00C969E8" w:rsidP="00D74BC8">
            <w:pPr>
              <w:pStyle w:val="inline-code"/>
              <w:ind w:left="720"/>
            </w:pPr>
            <w:r>
              <w:t>glm::</w:t>
            </w:r>
            <w:r>
              <w:rPr>
                <w:color w:val="FF8000"/>
              </w:rPr>
              <w:t>vec4</w:t>
            </w:r>
            <w:r>
              <w:t xml:space="preserve"> v(0.0f);</w:t>
            </w:r>
          </w:p>
          <w:p w14:paraId="0646208D" w14:textId="77777777" w:rsidR="00C969E8" w:rsidRDefault="00C969E8" w:rsidP="00D74BC8">
            <w:pPr>
              <w:pStyle w:val="inline-code"/>
              <w:ind w:left="720"/>
            </w:pPr>
            <w:r>
              <w:t>glm::</w:t>
            </w:r>
            <w:r>
              <w:rPr>
                <w:color w:val="FF8000"/>
              </w:rPr>
              <w:t>mat4</w:t>
            </w:r>
            <w:r>
              <w:t xml:space="preserve"> m(1.0f);</w:t>
            </w:r>
          </w:p>
          <w:p w14:paraId="4B5B70E0" w14:textId="77777777" w:rsidR="00C969E8" w:rsidRDefault="00C969E8" w:rsidP="00D74BC8">
            <w:pPr>
              <w:pStyle w:val="inline-code"/>
              <w:ind w:left="720"/>
            </w:pPr>
            <w:r>
              <w:t>...</w:t>
            </w:r>
          </w:p>
          <w:p w14:paraId="0E062F4C" w14:textId="77777777" w:rsidR="00C969E8" w:rsidRDefault="00C969E8" w:rsidP="00D74BC8">
            <w:pPr>
              <w:pStyle w:val="inline-code"/>
              <w:ind w:left="720"/>
            </w:pPr>
            <w:r>
              <w:t>glVertex3fv(&amp;v[0]);</w:t>
            </w:r>
          </w:p>
          <w:p w14:paraId="1E513BFF" w14:textId="77777777" w:rsidR="00C969E8" w:rsidRDefault="00C969E8" w:rsidP="00D74BC8">
            <w:pPr>
              <w:pStyle w:val="inline-code"/>
              <w:ind w:left="720"/>
            </w:pPr>
            <w:r>
              <w:t>glLoadMatrixfv(&amp;m[0][0]);</w:t>
            </w:r>
          </w:p>
          <w:p w14:paraId="2D7760C2" w14:textId="77777777" w:rsidR="00C969E8" w:rsidRDefault="00C969E8" w:rsidP="00D74BC8">
            <w:r>
              <w:t>}</w:t>
            </w:r>
          </w:p>
        </w:tc>
      </w:tr>
    </w:tbl>
    <w:p w14:paraId="49BD99F9" w14:textId="77E65B2E" w:rsidR="00C969E8" w:rsidRPr="00C969E8" w:rsidRDefault="00C969E8" w:rsidP="00C969E8">
      <w:pPr>
        <w:pStyle w:val="Paragraph"/>
        <w:rPr>
          <w:i/>
        </w:rPr>
      </w:pPr>
      <w:r w:rsidRPr="00C969E8">
        <w:rPr>
          <w:i/>
        </w:rPr>
        <w:t xml:space="preserve">Note: It would be possible to implement </w:t>
      </w:r>
      <w:hyperlink r:id="rId43" w:history="1">
        <w:r w:rsidRPr="00C969E8">
          <w:rPr>
            <w:rStyle w:val="inline-codeChar"/>
            <w:i/>
            <w:u w:val="single"/>
          </w:rPr>
          <w:t>glVertex3fv</w:t>
        </w:r>
      </w:hyperlink>
      <w:r w:rsidRPr="00C969E8">
        <w:rPr>
          <w:rStyle w:val="inline-codeChar"/>
          <w:i/>
        </w:rPr>
        <w:t>(glm::vec3(0))</w:t>
      </w:r>
      <w:r w:rsidRPr="00C969E8">
        <w:rPr>
          <w:rFonts w:ascii="Consolas" w:eastAsia="Consolas" w:hAnsi="Consolas" w:cs="Consolas"/>
          <w:i/>
        </w:rPr>
        <w:t xml:space="preserve"> </w:t>
      </w:r>
      <w:r w:rsidRPr="00C969E8">
        <w:rPr>
          <w:i/>
        </w:rPr>
        <w:t xml:space="preserve">in C++ with the appropriate cast operator that would result as an implicit cast in this example. However cast operators may produce programs running with unexpected behaviours without build error or any form of notification. </w:t>
      </w:r>
    </w:p>
    <w:p w14:paraId="302172F4" w14:textId="77777777" w:rsidR="00EF605E" w:rsidRDefault="00C267B0" w:rsidP="00A67EC9">
      <w:pPr>
        <w:pStyle w:val="Paragraph"/>
      </w:pPr>
      <w:r w:rsidRPr="00393B41">
        <w:rPr>
          <w:rStyle w:val="inline-codeChar"/>
        </w:rPr>
        <w:t>&lt;glm/gtc/type_ptr.hpp&gt;</w:t>
      </w:r>
      <w:r>
        <w:rPr>
          <w:rFonts w:ascii="Consolas" w:eastAsia="Consolas" w:hAnsi="Consolas" w:cs="Consolas"/>
        </w:rPr>
        <w:t xml:space="preserve"> </w:t>
      </w:r>
      <w:r>
        <w:t>need to be included to use these features.</w:t>
      </w:r>
    </w:p>
    <w:p w14:paraId="0E43CC2A" w14:textId="68D84CB1" w:rsidR="00EF605E" w:rsidRDefault="006126E0" w:rsidP="00342956">
      <w:pPr>
        <w:pStyle w:val="HeadingB"/>
      </w:pPr>
      <w:bookmarkStart w:id="36" w:name="_Toc292144504"/>
      <w:r>
        <w:t>4</w:t>
      </w:r>
      <w:r w:rsidR="00C267B0">
        <w:t>.1</w:t>
      </w:r>
      <w:r w:rsidR="00636809">
        <w:t>7</w:t>
      </w:r>
      <w:r w:rsidR="00C267B0">
        <w:t>. GLM_GTC_ulp</w:t>
      </w:r>
      <w:bookmarkEnd w:id="36"/>
    </w:p>
    <w:p w14:paraId="3B324696" w14:textId="68BB82E1" w:rsidR="00EF605E" w:rsidRDefault="00C267B0" w:rsidP="00E16747">
      <w:pPr>
        <w:pStyle w:val="Paragraph"/>
      </w:pPr>
      <w:r>
        <w:t>Allow the measurement of the accuracy of a function against a reference implementation. This extension works on floating-point data and provide</w:t>
      </w:r>
      <w:r w:rsidR="00C934CA">
        <w:t>s</w:t>
      </w:r>
      <w:r>
        <w:t xml:space="preserve"> results in </w:t>
      </w:r>
      <w:hyperlink r:id="rId44" w:history="1">
        <w:r w:rsidRPr="00C934CA">
          <w:rPr>
            <w:rStyle w:val="Hyperlink"/>
            <w:rFonts w:ascii="Droid Sans" w:hAnsi="Droid Sans" w:cs="Droid Sans"/>
            <w:color w:val="auto"/>
            <w:sz w:val="20"/>
          </w:rPr>
          <w:t>ULP</w:t>
        </w:r>
      </w:hyperlink>
      <w:r>
        <w:t>.</w:t>
      </w:r>
    </w:p>
    <w:p w14:paraId="0153F0CC" w14:textId="77777777" w:rsidR="00E4406A" w:rsidRDefault="00C267B0" w:rsidP="00E16747">
      <w:pPr>
        <w:pStyle w:val="Paragraph"/>
      </w:pPr>
      <w:r w:rsidRPr="00393B41">
        <w:rPr>
          <w:rStyle w:val="inline-codeChar"/>
        </w:rPr>
        <w:t>&lt;glm/gtc/ulp.hpp&gt;</w:t>
      </w:r>
      <w:r>
        <w:rPr>
          <w:rFonts w:ascii="Consolas" w:eastAsia="Consolas" w:hAnsi="Consolas" w:cs="Consolas"/>
        </w:rPr>
        <w:t xml:space="preserve"> </w:t>
      </w:r>
      <w:r>
        <w:t>need to be included to use these features.</w:t>
      </w:r>
    </w:p>
    <w:p w14:paraId="3AFD7441" w14:textId="082AD043" w:rsidR="00730703" w:rsidRDefault="00636809" w:rsidP="00730703">
      <w:pPr>
        <w:pStyle w:val="HeadingB"/>
      </w:pPr>
      <w:bookmarkStart w:id="37" w:name="_Toc292144505"/>
      <w:r>
        <w:t>4.18</w:t>
      </w:r>
      <w:r w:rsidR="00730703">
        <w:t>. GLM_GTC_vec1</w:t>
      </w:r>
      <w:bookmarkEnd w:id="37"/>
    </w:p>
    <w:p w14:paraId="2861C21F" w14:textId="48F25C82" w:rsidR="00730703" w:rsidRDefault="00884CC3" w:rsidP="00730703">
      <w:pPr>
        <w:pStyle w:val="Paragraph"/>
      </w:pPr>
      <w:r>
        <w:t xml:space="preserve">Add </w:t>
      </w:r>
      <w:r w:rsidRPr="00F52618">
        <w:rPr>
          <w:rStyle w:val="inline-codeChar"/>
        </w:rPr>
        <w:t>*vec1</w:t>
      </w:r>
      <w:r>
        <w:t xml:space="preserve"> types</w:t>
      </w:r>
      <w:r w:rsidR="00730703">
        <w:t>.</w:t>
      </w:r>
    </w:p>
    <w:p w14:paraId="6C9B734C" w14:textId="7CBF5818" w:rsidR="00E4406A" w:rsidRDefault="00730703" w:rsidP="00730703">
      <w:pPr>
        <w:pStyle w:val="Paragraph"/>
        <w:rPr>
          <w:rFonts w:asciiTheme="majorHAnsi" w:eastAsia="Arial" w:hAnsiTheme="majorHAnsi" w:cs="Arial"/>
          <w:b/>
          <w:color w:val="E36C0A" w:themeColor="accent6" w:themeShade="BF"/>
          <w:sz w:val="48"/>
        </w:rPr>
      </w:pPr>
      <w:r w:rsidRPr="00393B41">
        <w:rPr>
          <w:rStyle w:val="inline-codeChar"/>
        </w:rPr>
        <w:t>&lt;glm/gtc/</w:t>
      </w:r>
      <w:r w:rsidR="0062527F">
        <w:rPr>
          <w:rStyle w:val="inline-codeChar"/>
        </w:rPr>
        <w:t>vec1</w:t>
      </w:r>
      <w:r w:rsidRPr="00393B41">
        <w:rPr>
          <w:rStyle w:val="inline-codeChar"/>
        </w:rPr>
        <w:t>.hpp&gt;</w:t>
      </w:r>
      <w:r>
        <w:rPr>
          <w:rFonts w:ascii="Consolas" w:eastAsia="Consolas" w:hAnsi="Consolas" w:cs="Consolas"/>
        </w:rPr>
        <w:t xml:space="preserve"> </w:t>
      </w:r>
      <w:r>
        <w:t>need to be included to use these features.</w:t>
      </w:r>
      <w:r w:rsidR="00E4406A">
        <w:br w:type="page"/>
      </w:r>
    </w:p>
    <w:p w14:paraId="08E15747" w14:textId="0A307831" w:rsidR="00E4406A" w:rsidRDefault="00A91F9B" w:rsidP="00E4406A">
      <w:pPr>
        <w:pStyle w:val="HeadingA"/>
      </w:pPr>
      <w:bookmarkStart w:id="38" w:name="_Toc292144506"/>
      <w:r>
        <w:lastRenderedPageBreak/>
        <w:t>5</w:t>
      </w:r>
      <w:r w:rsidR="00E4406A">
        <w:t>. OpenGL interoperability</w:t>
      </w:r>
      <w:bookmarkEnd w:id="38"/>
    </w:p>
    <w:p w14:paraId="70DB24EB" w14:textId="713159BA" w:rsidR="00E4406A" w:rsidRDefault="00A91F9B" w:rsidP="00E4406A">
      <w:pPr>
        <w:pStyle w:val="HeadingB"/>
      </w:pPr>
      <w:bookmarkStart w:id="39" w:name="_Toc292144507"/>
      <w:r>
        <w:t>5</w:t>
      </w:r>
      <w:r w:rsidR="00E4406A">
        <w:t>.</w:t>
      </w:r>
      <w:r>
        <w:t>1</w:t>
      </w:r>
      <w:r w:rsidR="00E4406A">
        <w:t>. GLM replacements for deprecated OpenGL functions</w:t>
      </w:r>
      <w:bookmarkEnd w:id="39"/>
      <w:r w:rsidR="00E4406A">
        <w:t xml:space="preserve"> </w:t>
      </w:r>
    </w:p>
    <w:p w14:paraId="0CAD59A0" w14:textId="77777777" w:rsidR="00E4406A" w:rsidRPr="00032E73" w:rsidRDefault="00E4406A" w:rsidP="00E4406A">
      <w:pPr>
        <w:pStyle w:val="Paragraph"/>
      </w:pPr>
      <w:r w:rsidRPr="00032E73">
        <w:t>OpenGL 3.</w:t>
      </w:r>
      <w:r>
        <w:t>1</w:t>
      </w:r>
      <w:r w:rsidRPr="00032E73">
        <w:t xml:space="preserve"> specification has deprecated some features that have been removed from OpenGL 3.2 core profile specification. GLM provides some replacement functions.</w:t>
      </w:r>
    </w:p>
    <w:p w14:paraId="222434CC" w14:textId="77777777" w:rsidR="00E4406A" w:rsidRDefault="00E4406A" w:rsidP="00E4406A">
      <w:pPr>
        <w:pStyle w:val="inline-code"/>
        <w:rPr>
          <w:b/>
          <w:color w:val="auto"/>
          <w:u w:val="single"/>
        </w:rPr>
      </w:pPr>
      <w:r w:rsidRPr="002525A6">
        <w:rPr>
          <w:b/>
          <w:color w:val="auto"/>
          <w:u w:val="single"/>
        </w:rPr>
        <w:t>glRotate{f, d}:</w:t>
      </w:r>
    </w:p>
    <w:tbl>
      <w:tblPr>
        <w:tblStyle w:val="TableGrid"/>
        <w:tblW w:w="0" w:type="auto"/>
        <w:tblLook w:val="04A0" w:firstRow="1" w:lastRow="0" w:firstColumn="1" w:lastColumn="0" w:noHBand="0" w:noVBand="1"/>
      </w:tblPr>
      <w:tblGrid>
        <w:gridCol w:w="8522"/>
      </w:tblGrid>
      <w:tr w:rsidR="00E4406A" w14:paraId="5C6CEDD0" w14:textId="77777777" w:rsidTr="00D74BC8">
        <w:tc>
          <w:tcPr>
            <w:tcW w:w="8522" w:type="dxa"/>
            <w:tcBorders>
              <w:top w:val="nil"/>
              <w:left w:val="nil"/>
              <w:bottom w:val="nil"/>
              <w:right w:val="nil"/>
            </w:tcBorders>
            <w:shd w:val="clear" w:color="auto" w:fill="FFF8F0"/>
          </w:tcPr>
          <w:p w14:paraId="620A3F76" w14:textId="77777777" w:rsidR="00E4406A" w:rsidRDefault="00E4406A" w:rsidP="00D74BC8">
            <w:pPr>
              <w:pStyle w:val="inline-code"/>
            </w:pPr>
            <w:r>
              <w:t>glm::</w:t>
            </w:r>
            <w:r>
              <w:rPr>
                <w:color w:val="FF9900"/>
              </w:rPr>
              <w:t>mat4</w:t>
            </w:r>
            <w:r>
              <w:t xml:space="preserve"> glm::rotate(</w:t>
            </w:r>
          </w:p>
          <w:p w14:paraId="3E318B67" w14:textId="77777777" w:rsidR="00E4406A" w:rsidRDefault="00E4406A" w:rsidP="00D74BC8">
            <w:pPr>
              <w:pStyle w:val="inline-code"/>
              <w:ind w:left="720"/>
            </w:pPr>
            <w:r>
              <w:t>glm::</w:t>
            </w:r>
            <w:r>
              <w:rPr>
                <w:color w:val="FF9900"/>
              </w:rPr>
              <w:t>mat4</w:t>
            </w:r>
            <w:r>
              <w:t xml:space="preserve"> </w:t>
            </w:r>
            <w:r>
              <w:rPr>
                <w:color w:val="0000FF"/>
              </w:rPr>
              <w:t xml:space="preserve">const </w:t>
            </w:r>
            <w:r>
              <w:t>&amp; m,</w:t>
            </w:r>
          </w:p>
          <w:p w14:paraId="0DBDB9B9" w14:textId="77777777" w:rsidR="00E4406A" w:rsidRDefault="00E4406A" w:rsidP="00D74BC8">
            <w:pPr>
              <w:pStyle w:val="inline-code"/>
              <w:ind w:left="720"/>
            </w:pPr>
            <w:r>
              <w:rPr>
                <w:color w:val="0000FF"/>
              </w:rPr>
              <w:t xml:space="preserve">float </w:t>
            </w:r>
            <w:r>
              <w:t xml:space="preserve">angle, </w:t>
            </w:r>
          </w:p>
          <w:p w14:paraId="428AB6BD" w14:textId="77777777" w:rsidR="00E4406A" w:rsidRDefault="00E4406A" w:rsidP="00D74BC8">
            <w:pPr>
              <w:pStyle w:val="inline-code"/>
              <w:ind w:left="720"/>
            </w:pPr>
            <w:r>
              <w:t>glm::</w:t>
            </w:r>
            <w:r>
              <w:rPr>
                <w:color w:val="FF9900"/>
              </w:rPr>
              <w:t>vec3</w:t>
            </w:r>
            <w:r>
              <w:t xml:space="preserve"> </w:t>
            </w:r>
            <w:r>
              <w:rPr>
                <w:color w:val="0000FF"/>
              </w:rPr>
              <w:t xml:space="preserve">const </w:t>
            </w:r>
            <w:r>
              <w:t>&amp; axis);</w:t>
            </w:r>
          </w:p>
          <w:p w14:paraId="5E9143E7" w14:textId="77777777" w:rsidR="00E4406A" w:rsidRDefault="00E4406A" w:rsidP="00D74BC8">
            <w:pPr>
              <w:pStyle w:val="inline-code"/>
            </w:pPr>
          </w:p>
          <w:p w14:paraId="05E6ED8E" w14:textId="77777777" w:rsidR="00E4406A" w:rsidRDefault="00E4406A" w:rsidP="00D74BC8">
            <w:pPr>
              <w:pStyle w:val="inline-code"/>
            </w:pPr>
            <w:r>
              <w:t>glm::</w:t>
            </w:r>
            <w:r>
              <w:rPr>
                <w:color w:val="FF9900"/>
              </w:rPr>
              <w:t>dmat4</w:t>
            </w:r>
            <w:r>
              <w:t xml:space="preserve"> glm::rotate(</w:t>
            </w:r>
          </w:p>
          <w:p w14:paraId="07342500" w14:textId="77777777" w:rsidR="00E4406A" w:rsidRPr="00C746C7" w:rsidRDefault="00E4406A" w:rsidP="00D74BC8">
            <w:pPr>
              <w:pStyle w:val="inline-code"/>
              <w:ind w:left="720"/>
              <w:rPr>
                <w:lang w:val="en-US"/>
              </w:rPr>
            </w:pPr>
            <w:r w:rsidRPr="00C746C7">
              <w:rPr>
                <w:lang w:val="en-US"/>
              </w:rPr>
              <w:t>glm::</w:t>
            </w:r>
            <w:r w:rsidRPr="00C746C7">
              <w:rPr>
                <w:color w:val="FF9900"/>
                <w:lang w:val="en-US"/>
              </w:rPr>
              <w:t>dmat4</w:t>
            </w:r>
            <w:r w:rsidRPr="00C746C7">
              <w:rPr>
                <w:lang w:val="en-US"/>
              </w:rPr>
              <w:t xml:space="preserve"> </w:t>
            </w:r>
            <w:r w:rsidRPr="00C746C7">
              <w:rPr>
                <w:color w:val="0000FF"/>
                <w:lang w:val="en-US"/>
              </w:rPr>
              <w:t xml:space="preserve">const </w:t>
            </w:r>
            <w:r w:rsidRPr="00C746C7">
              <w:rPr>
                <w:lang w:val="en-US"/>
              </w:rPr>
              <w:t>&amp; m,</w:t>
            </w:r>
          </w:p>
          <w:p w14:paraId="767C1E41" w14:textId="77777777" w:rsidR="00E4406A" w:rsidRPr="00C267B0" w:rsidRDefault="00E4406A" w:rsidP="00D74BC8">
            <w:pPr>
              <w:pStyle w:val="inline-code"/>
              <w:ind w:left="720"/>
              <w:rPr>
                <w:lang w:val="fr-FR"/>
              </w:rPr>
            </w:pPr>
            <w:r w:rsidRPr="00C267B0">
              <w:rPr>
                <w:color w:val="0000FF"/>
                <w:lang w:val="fr-FR"/>
              </w:rPr>
              <w:t xml:space="preserve">double </w:t>
            </w:r>
            <w:r w:rsidRPr="00C267B0">
              <w:rPr>
                <w:lang w:val="fr-FR"/>
              </w:rPr>
              <w:t xml:space="preserve">angle, </w:t>
            </w:r>
          </w:p>
          <w:p w14:paraId="12A198BB" w14:textId="77777777" w:rsidR="00E4406A" w:rsidRPr="002525A6" w:rsidRDefault="00E4406A" w:rsidP="00D74BC8">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axis);</w:t>
            </w:r>
          </w:p>
        </w:tc>
      </w:tr>
    </w:tbl>
    <w:p w14:paraId="59EC2106"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52BBC290" w14:textId="77777777" w:rsidR="00E4406A" w:rsidRPr="00C267B0" w:rsidRDefault="00E4406A" w:rsidP="00E4406A">
      <w:pPr>
        <w:pStyle w:val="inline-code"/>
        <w:rPr>
          <w:lang w:val="fr-FR"/>
        </w:rPr>
      </w:pPr>
      <w:r w:rsidRPr="00C267B0">
        <w:rPr>
          <w:lang w:val="fr-FR"/>
        </w:rPr>
        <w:t xml:space="preserve"> </w:t>
      </w:r>
    </w:p>
    <w:p w14:paraId="0823F0EC" w14:textId="77777777" w:rsidR="00E4406A" w:rsidRDefault="00BE2CCE" w:rsidP="00E4406A">
      <w:pPr>
        <w:pStyle w:val="inline-code"/>
        <w:rPr>
          <w:b/>
          <w:u w:val="single"/>
          <w:lang w:val="fr-FR"/>
        </w:rPr>
      </w:pPr>
      <w:hyperlink r:id="rId45">
        <w:r w:rsidR="00E4406A" w:rsidRPr="00C51824">
          <w:rPr>
            <w:b/>
            <w:u w:val="single"/>
            <w:lang w:val="fr-FR"/>
          </w:rPr>
          <w:t xml:space="preserve">glScale{f, d}: </w:t>
        </w:r>
      </w:hyperlink>
    </w:p>
    <w:tbl>
      <w:tblPr>
        <w:tblStyle w:val="TableGrid"/>
        <w:tblW w:w="0" w:type="auto"/>
        <w:tblLook w:val="04A0" w:firstRow="1" w:lastRow="0" w:firstColumn="1" w:lastColumn="0" w:noHBand="0" w:noVBand="1"/>
      </w:tblPr>
      <w:tblGrid>
        <w:gridCol w:w="8522"/>
      </w:tblGrid>
      <w:tr w:rsidR="00E4406A" w14:paraId="57CB1D30" w14:textId="77777777" w:rsidTr="00D74BC8">
        <w:tc>
          <w:tcPr>
            <w:tcW w:w="8522" w:type="dxa"/>
            <w:tcBorders>
              <w:top w:val="nil"/>
              <w:left w:val="nil"/>
              <w:bottom w:val="nil"/>
              <w:right w:val="nil"/>
            </w:tcBorders>
            <w:shd w:val="clear" w:color="auto" w:fill="FFF8F0"/>
          </w:tcPr>
          <w:p w14:paraId="65DE42B5" w14:textId="77777777" w:rsidR="00E4406A" w:rsidRPr="00C267B0" w:rsidRDefault="00E4406A" w:rsidP="00D74BC8">
            <w:pPr>
              <w:pStyle w:val="inline-code"/>
              <w:rPr>
                <w:lang w:val="fr-FR"/>
              </w:rPr>
            </w:pPr>
            <w:r w:rsidRPr="00C267B0">
              <w:rPr>
                <w:lang w:val="fr-FR"/>
              </w:rPr>
              <w:t>glm::</w:t>
            </w:r>
            <w:r w:rsidRPr="00C267B0">
              <w:rPr>
                <w:color w:val="FF9900"/>
                <w:lang w:val="fr-FR"/>
              </w:rPr>
              <w:t>mat4</w:t>
            </w:r>
            <w:r w:rsidRPr="00C267B0">
              <w:rPr>
                <w:lang w:val="fr-FR"/>
              </w:rPr>
              <w:t xml:space="preserve"> glm::scale(</w:t>
            </w:r>
          </w:p>
          <w:p w14:paraId="1AB203B5"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m,</w:t>
            </w:r>
          </w:p>
          <w:p w14:paraId="3A44E416"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vec3</w:t>
            </w:r>
            <w:r w:rsidRPr="00C267B0">
              <w:rPr>
                <w:lang w:val="fr-FR"/>
              </w:rPr>
              <w:t xml:space="preserve"> </w:t>
            </w:r>
            <w:r w:rsidRPr="00C267B0">
              <w:rPr>
                <w:color w:val="0000FF"/>
                <w:lang w:val="fr-FR"/>
              </w:rPr>
              <w:t xml:space="preserve">const </w:t>
            </w:r>
            <w:r w:rsidRPr="00C267B0">
              <w:rPr>
                <w:lang w:val="fr-FR"/>
              </w:rPr>
              <w:t>&amp; factors);</w:t>
            </w:r>
          </w:p>
          <w:p w14:paraId="7FEEF5B5" w14:textId="77777777" w:rsidR="00E4406A" w:rsidRPr="00C267B0" w:rsidRDefault="00E4406A" w:rsidP="00D74BC8">
            <w:pPr>
              <w:pStyle w:val="inline-code"/>
              <w:rPr>
                <w:lang w:val="fr-FR"/>
              </w:rPr>
            </w:pPr>
          </w:p>
          <w:p w14:paraId="0D55192B" w14:textId="77777777" w:rsidR="00E4406A" w:rsidRPr="00C267B0" w:rsidRDefault="00E4406A" w:rsidP="00D74BC8">
            <w:pPr>
              <w:pStyle w:val="inline-code"/>
              <w:rPr>
                <w:lang w:val="fr-FR"/>
              </w:rPr>
            </w:pPr>
            <w:r w:rsidRPr="00C267B0">
              <w:rPr>
                <w:lang w:val="fr-FR"/>
              </w:rPr>
              <w:t>glm::</w:t>
            </w:r>
            <w:r w:rsidRPr="00C267B0">
              <w:rPr>
                <w:color w:val="FF9900"/>
                <w:lang w:val="fr-FR"/>
              </w:rPr>
              <w:t>dmat4</w:t>
            </w:r>
            <w:r w:rsidRPr="00C267B0">
              <w:rPr>
                <w:lang w:val="fr-FR"/>
              </w:rPr>
              <w:t xml:space="preserve"> glm::scale(</w:t>
            </w:r>
          </w:p>
          <w:p w14:paraId="14B33634"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 xml:space="preserve">&amp; m, </w:t>
            </w:r>
          </w:p>
          <w:p w14:paraId="3A33297B" w14:textId="77777777" w:rsidR="00E4406A" w:rsidRPr="00221774" w:rsidRDefault="00E4406A" w:rsidP="00D74BC8">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factors);</w:t>
            </w:r>
          </w:p>
        </w:tc>
      </w:tr>
    </w:tbl>
    <w:p w14:paraId="262B9B8C" w14:textId="77777777" w:rsidR="00E4406A" w:rsidRPr="00C267B0" w:rsidRDefault="00E4406A" w:rsidP="00E4406A">
      <w:pPr>
        <w:rPr>
          <w:lang w:val="fr-FR"/>
        </w:rPr>
      </w:pPr>
      <w:r w:rsidRPr="00C746C7">
        <w:rPr>
          <w:rStyle w:val="ParagraphChar"/>
          <w:lang w:val="fr-FR"/>
        </w:rPr>
        <w:t>From</w:t>
      </w:r>
      <w:r w:rsidRPr="00C267B0">
        <w:rPr>
          <w:rFonts w:ascii="Droid Sans" w:hAnsi="Droid Sans" w:cs="Droid Sans"/>
          <w:lang w:val="fr-FR"/>
        </w:rPr>
        <w:t xml:space="preserve"> </w:t>
      </w:r>
      <w:r w:rsidRPr="00DD1DB6">
        <w:rPr>
          <w:rStyle w:val="inline-codeChar"/>
          <w:lang w:val="fr-FR"/>
        </w:rPr>
        <w:t>GLM_GTC_matrix_transform</w:t>
      </w:r>
      <w:r w:rsidRPr="00C267B0">
        <w:rPr>
          <w:lang w:val="fr-FR"/>
        </w:rPr>
        <w:t xml:space="preserve"> </w:t>
      </w:r>
      <w:r w:rsidRPr="00C746C7">
        <w:rPr>
          <w:rStyle w:val="ParagraphChar"/>
          <w:lang w:val="fr-FR"/>
        </w:rPr>
        <w:t xml:space="preserve">extension: </w:t>
      </w:r>
      <w:r w:rsidRPr="00DD1DB6">
        <w:rPr>
          <w:rStyle w:val="inline-codeChar"/>
          <w:lang w:val="fr-FR"/>
        </w:rPr>
        <w:t>&lt;glm/gtc/matrix_transform.hpp&gt;</w:t>
      </w:r>
    </w:p>
    <w:p w14:paraId="71FB0CEB" w14:textId="77777777" w:rsidR="00E4406A" w:rsidRPr="00C267B0" w:rsidRDefault="00E4406A" w:rsidP="00E4406A">
      <w:pPr>
        <w:rPr>
          <w:lang w:val="fr-FR"/>
        </w:rPr>
      </w:pPr>
      <w:r w:rsidRPr="00C267B0">
        <w:rPr>
          <w:lang w:val="fr-FR"/>
        </w:rPr>
        <w:t xml:space="preserve"> </w:t>
      </w:r>
    </w:p>
    <w:p w14:paraId="472B8304" w14:textId="77777777" w:rsidR="00E4406A" w:rsidRDefault="00E4406A" w:rsidP="00E4406A">
      <w:pPr>
        <w:rPr>
          <w:b/>
          <w:color w:val="auto"/>
          <w:u w:val="single"/>
          <w:lang w:val="fr-FR"/>
        </w:rPr>
      </w:pPr>
      <w:r w:rsidRPr="0071517A">
        <w:rPr>
          <w:rFonts w:ascii="Consolas" w:eastAsia="Consolas" w:hAnsi="Consolas" w:cs="Consolas"/>
          <w:b/>
          <w:color w:val="auto"/>
          <w:sz w:val="20"/>
          <w:u w:val="single"/>
          <w:lang w:val="fr-FR"/>
        </w:rPr>
        <w:t>glTranslate{f, d}:</w:t>
      </w:r>
    </w:p>
    <w:tbl>
      <w:tblPr>
        <w:tblStyle w:val="TableGrid"/>
        <w:tblW w:w="0" w:type="auto"/>
        <w:tblLook w:val="04A0" w:firstRow="1" w:lastRow="0" w:firstColumn="1" w:lastColumn="0" w:noHBand="0" w:noVBand="1"/>
      </w:tblPr>
      <w:tblGrid>
        <w:gridCol w:w="8522"/>
      </w:tblGrid>
      <w:tr w:rsidR="00E4406A" w14:paraId="2ECB1A37" w14:textId="77777777" w:rsidTr="00D74BC8">
        <w:tc>
          <w:tcPr>
            <w:tcW w:w="8522" w:type="dxa"/>
            <w:tcBorders>
              <w:top w:val="nil"/>
              <w:left w:val="nil"/>
              <w:bottom w:val="nil"/>
              <w:right w:val="nil"/>
            </w:tcBorders>
            <w:shd w:val="clear" w:color="auto" w:fill="FFF8F0"/>
          </w:tcPr>
          <w:p w14:paraId="6B4DFCCE" w14:textId="77777777" w:rsidR="00E4406A" w:rsidRPr="00C746C7" w:rsidRDefault="00E4406A" w:rsidP="00D74BC8">
            <w:pPr>
              <w:pStyle w:val="inline-code"/>
              <w:rPr>
                <w:lang w:val="en-US"/>
              </w:rPr>
            </w:pPr>
            <w:r w:rsidRPr="00C746C7">
              <w:rPr>
                <w:lang w:val="en-US"/>
              </w:rPr>
              <w:t>glm::</w:t>
            </w:r>
            <w:r w:rsidRPr="00C746C7">
              <w:rPr>
                <w:color w:val="FF9900"/>
                <w:lang w:val="en-US"/>
              </w:rPr>
              <w:t>mat4</w:t>
            </w:r>
            <w:r w:rsidRPr="00C746C7">
              <w:rPr>
                <w:lang w:val="en-US"/>
              </w:rPr>
              <w:t xml:space="preserve"> glm::translate(</w:t>
            </w:r>
          </w:p>
          <w:p w14:paraId="29E84833" w14:textId="77777777" w:rsidR="00E4406A" w:rsidRPr="005F63C2" w:rsidRDefault="00E4406A" w:rsidP="00D74BC8">
            <w:pPr>
              <w:pStyle w:val="inline-code"/>
              <w:ind w:left="720"/>
              <w:rPr>
                <w:lang w:val="en-US"/>
              </w:rPr>
            </w:pPr>
            <w:r w:rsidRPr="005F63C2">
              <w:rPr>
                <w:lang w:val="en-US"/>
              </w:rPr>
              <w:t>glm::</w:t>
            </w:r>
            <w:r w:rsidRPr="005F63C2">
              <w:rPr>
                <w:color w:val="FF9900"/>
                <w:lang w:val="en-US"/>
              </w:rPr>
              <w:t>mat4</w:t>
            </w:r>
            <w:r w:rsidRPr="005F63C2">
              <w:rPr>
                <w:lang w:val="en-US"/>
              </w:rPr>
              <w:t xml:space="preserve"> </w:t>
            </w:r>
            <w:r w:rsidRPr="005F63C2">
              <w:rPr>
                <w:color w:val="0000FF"/>
                <w:lang w:val="en-US"/>
              </w:rPr>
              <w:t xml:space="preserve">const </w:t>
            </w:r>
            <w:r w:rsidRPr="005F63C2">
              <w:rPr>
                <w:lang w:val="en-US"/>
              </w:rPr>
              <w:t>&amp; m,</w:t>
            </w:r>
          </w:p>
          <w:p w14:paraId="4F268C97" w14:textId="77777777" w:rsidR="00E4406A" w:rsidRPr="005F63C2" w:rsidRDefault="00E4406A" w:rsidP="00D74BC8">
            <w:pPr>
              <w:pStyle w:val="inline-code"/>
              <w:ind w:left="720"/>
              <w:rPr>
                <w:lang w:val="en-US"/>
              </w:rPr>
            </w:pPr>
            <w:r w:rsidRPr="005F63C2">
              <w:rPr>
                <w:lang w:val="en-US"/>
              </w:rPr>
              <w:t>glm::</w:t>
            </w:r>
            <w:r w:rsidRPr="005F63C2">
              <w:rPr>
                <w:color w:val="FF9900"/>
                <w:lang w:val="en-US"/>
              </w:rPr>
              <w:t>vec3</w:t>
            </w:r>
            <w:r w:rsidRPr="005F63C2">
              <w:rPr>
                <w:lang w:val="en-US"/>
              </w:rPr>
              <w:t xml:space="preserve"> </w:t>
            </w:r>
            <w:r w:rsidRPr="005F63C2">
              <w:rPr>
                <w:color w:val="0000FF"/>
                <w:lang w:val="en-US"/>
              </w:rPr>
              <w:t xml:space="preserve">const </w:t>
            </w:r>
            <w:r w:rsidRPr="005F63C2">
              <w:rPr>
                <w:lang w:val="en-US"/>
              </w:rPr>
              <w:t>&amp; translation);</w:t>
            </w:r>
          </w:p>
          <w:p w14:paraId="14EC6250" w14:textId="77777777" w:rsidR="00E4406A" w:rsidRPr="005F63C2" w:rsidRDefault="00E4406A" w:rsidP="00D74BC8">
            <w:pPr>
              <w:pStyle w:val="inline-code"/>
              <w:rPr>
                <w:lang w:val="en-US"/>
              </w:rPr>
            </w:pPr>
          </w:p>
          <w:p w14:paraId="4B84484A" w14:textId="77777777" w:rsidR="00E4406A" w:rsidRPr="005F63C2" w:rsidRDefault="00E4406A" w:rsidP="00D74BC8">
            <w:pPr>
              <w:pStyle w:val="inline-code"/>
              <w:rPr>
                <w:lang w:val="en-US"/>
              </w:rPr>
            </w:pPr>
            <w:r w:rsidRPr="005F63C2">
              <w:rPr>
                <w:lang w:val="en-US"/>
              </w:rPr>
              <w:t>glm::</w:t>
            </w:r>
            <w:r w:rsidRPr="005F63C2">
              <w:rPr>
                <w:color w:val="FF9900"/>
                <w:lang w:val="en-US"/>
              </w:rPr>
              <w:t>dmat4</w:t>
            </w:r>
            <w:r w:rsidRPr="005F63C2">
              <w:rPr>
                <w:lang w:val="en-US"/>
              </w:rPr>
              <w:t xml:space="preserve"> glm::translate(</w:t>
            </w:r>
          </w:p>
          <w:p w14:paraId="2CD625B0" w14:textId="77777777" w:rsidR="00E4406A" w:rsidRPr="005F63C2" w:rsidRDefault="00E4406A" w:rsidP="00D74BC8">
            <w:pPr>
              <w:pStyle w:val="inline-code"/>
              <w:ind w:left="720"/>
              <w:rPr>
                <w:lang w:val="en-US"/>
              </w:rPr>
            </w:pPr>
            <w:r w:rsidRPr="005F63C2">
              <w:rPr>
                <w:lang w:val="en-US"/>
              </w:rPr>
              <w:t>glm::</w:t>
            </w:r>
            <w:r w:rsidRPr="005F63C2">
              <w:rPr>
                <w:color w:val="FF9900"/>
                <w:lang w:val="en-US"/>
              </w:rPr>
              <w:t>dmat4</w:t>
            </w:r>
            <w:r w:rsidRPr="005F63C2">
              <w:rPr>
                <w:lang w:val="en-US"/>
              </w:rPr>
              <w:t xml:space="preserve"> </w:t>
            </w:r>
            <w:r w:rsidRPr="005F63C2">
              <w:rPr>
                <w:color w:val="0000FF"/>
                <w:lang w:val="en-US"/>
              </w:rPr>
              <w:t xml:space="preserve">const </w:t>
            </w:r>
            <w:r w:rsidRPr="005F63C2">
              <w:rPr>
                <w:lang w:val="en-US"/>
              </w:rPr>
              <w:t>&amp; m,</w:t>
            </w:r>
          </w:p>
          <w:p w14:paraId="2E708C82" w14:textId="77777777" w:rsidR="00E4406A" w:rsidRPr="0071517A" w:rsidRDefault="00E4406A" w:rsidP="00D74BC8">
            <w:pPr>
              <w:pStyle w:val="inline-code"/>
              <w:ind w:left="720"/>
              <w:rPr>
                <w:lang w:val="en-US"/>
              </w:rPr>
            </w:pPr>
            <w:r w:rsidRPr="005F63C2">
              <w:rPr>
                <w:lang w:val="en-US"/>
              </w:rPr>
              <w:t>glm::</w:t>
            </w:r>
            <w:r w:rsidRPr="005F63C2">
              <w:rPr>
                <w:color w:val="FF9900"/>
                <w:lang w:val="en-US"/>
              </w:rPr>
              <w:t>dvec3</w:t>
            </w:r>
            <w:r w:rsidRPr="005F63C2">
              <w:rPr>
                <w:lang w:val="en-US"/>
              </w:rPr>
              <w:t xml:space="preserve"> </w:t>
            </w:r>
            <w:r w:rsidRPr="005F63C2">
              <w:rPr>
                <w:color w:val="0000FF"/>
                <w:lang w:val="en-US"/>
              </w:rPr>
              <w:t xml:space="preserve">const </w:t>
            </w:r>
            <w:r w:rsidRPr="005F63C2">
              <w:rPr>
                <w:lang w:val="en-US"/>
              </w:rPr>
              <w:t>&amp; translation);</w:t>
            </w:r>
          </w:p>
        </w:tc>
      </w:tr>
    </w:tbl>
    <w:p w14:paraId="40B9724B" w14:textId="77777777" w:rsidR="00E4406A" w:rsidRPr="00C267B0" w:rsidRDefault="00E4406A" w:rsidP="00E4406A">
      <w:pPr>
        <w:rPr>
          <w:lang w:val="fr-FR"/>
        </w:rPr>
      </w:pPr>
      <w:r w:rsidRPr="00C746C7">
        <w:rPr>
          <w:rStyle w:val="ParagraphChar"/>
          <w:lang w:val="fr-FR"/>
        </w:rPr>
        <w:t>From</w:t>
      </w:r>
      <w:r w:rsidRPr="00C267B0">
        <w:rPr>
          <w:rFonts w:ascii="Droid Sans" w:hAnsi="Droid Sans" w:cs="Droid Sans"/>
          <w:lang w:val="fr-FR"/>
        </w:rPr>
        <w:t xml:space="preserve">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25627792" w14:textId="77777777" w:rsidR="00E4406A" w:rsidRPr="00C267B0" w:rsidRDefault="00E4406A" w:rsidP="00E4406A">
      <w:pPr>
        <w:rPr>
          <w:lang w:val="fr-FR"/>
        </w:rPr>
      </w:pPr>
      <w:r w:rsidRPr="00C267B0">
        <w:rPr>
          <w:lang w:val="fr-FR"/>
        </w:rPr>
        <w:t xml:space="preserve"> </w:t>
      </w:r>
    </w:p>
    <w:p w14:paraId="4D91EB17" w14:textId="77777777" w:rsidR="00E4406A" w:rsidRPr="004322DE" w:rsidRDefault="00E4406A" w:rsidP="00E4406A">
      <w:pPr>
        <w:rPr>
          <w:b/>
          <w:color w:val="auto"/>
          <w:u w:val="single"/>
        </w:rPr>
      </w:pPr>
      <w:r w:rsidRPr="004322DE">
        <w:rPr>
          <w:rFonts w:ascii="Consolas" w:eastAsia="Consolas" w:hAnsi="Consolas" w:cs="Consolas"/>
          <w:b/>
          <w:color w:val="auto"/>
          <w:sz w:val="20"/>
          <w:u w:val="single"/>
        </w:rPr>
        <w:t>glLoadIdentity:</w:t>
      </w:r>
    </w:p>
    <w:tbl>
      <w:tblPr>
        <w:tblStyle w:val="TableGrid"/>
        <w:tblW w:w="0" w:type="auto"/>
        <w:tblLook w:val="04A0" w:firstRow="1" w:lastRow="0" w:firstColumn="1" w:lastColumn="0" w:noHBand="0" w:noVBand="1"/>
      </w:tblPr>
      <w:tblGrid>
        <w:gridCol w:w="8522"/>
      </w:tblGrid>
      <w:tr w:rsidR="00E4406A" w14:paraId="3BA4B3DF" w14:textId="77777777" w:rsidTr="00D74BC8">
        <w:tc>
          <w:tcPr>
            <w:tcW w:w="8522" w:type="dxa"/>
            <w:tcBorders>
              <w:top w:val="nil"/>
              <w:left w:val="nil"/>
              <w:bottom w:val="nil"/>
              <w:right w:val="nil"/>
            </w:tcBorders>
            <w:shd w:val="clear" w:color="auto" w:fill="FFF8F0"/>
          </w:tcPr>
          <w:p w14:paraId="71F49D08" w14:textId="77777777" w:rsidR="00E4406A" w:rsidRDefault="00E4406A" w:rsidP="00D74BC8">
            <w:pPr>
              <w:pStyle w:val="inline-code"/>
            </w:pPr>
            <w:r>
              <w:t>glm::</w:t>
            </w:r>
            <w:r>
              <w:rPr>
                <w:color w:val="FF9900"/>
              </w:rPr>
              <w:t>mat4</w:t>
            </w:r>
            <w:r>
              <w:t>(1.0) or glm::</w:t>
            </w:r>
            <w:r>
              <w:rPr>
                <w:color w:val="FF9900"/>
              </w:rPr>
              <w:t>mat4</w:t>
            </w:r>
            <w:r>
              <w:t>();</w:t>
            </w:r>
          </w:p>
          <w:p w14:paraId="50392747" w14:textId="77777777" w:rsidR="00E4406A" w:rsidRPr="004322DE" w:rsidRDefault="00E4406A" w:rsidP="00D74BC8">
            <w:pPr>
              <w:pStyle w:val="inline-code"/>
            </w:pPr>
            <w:r>
              <w:t>glm::</w:t>
            </w:r>
            <w:r>
              <w:rPr>
                <w:color w:val="FF9900"/>
              </w:rPr>
              <w:t>dmat4</w:t>
            </w:r>
            <w:r>
              <w:t>(1.0) or glm::</w:t>
            </w:r>
            <w:r>
              <w:rPr>
                <w:color w:val="FF9900"/>
              </w:rPr>
              <w:t>dmat4</w:t>
            </w:r>
            <w:r>
              <w:t>();</w:t>
            </w:r>
          </w:p>
        </w:tc>
      </w:tr>
    </w:tbl>
    <w:p w14:paraId="38954D20" w14:textId="77777777" w:rsidR="00E4406A" w:rsidRDefault="00E4406A" w:rsidP="00E4406A">
      <w:r>
        <w:t xml:space="preserve">From GLM core library: </w:t>
      </w:r>
      <w:r w:rsidRPr="008162D9">
        <w:rPr>
          <w:rStyle w:val="inline-codeChar"/>
        </w:rPr>
        <w:t>&lt;glm/glm.hpp&gt;</w:t>
      </w:r>
    </w:p>
    <w:p w14:paraId="52BC99AB" w14:textId="77777777" w:rsidR="00E4406A" w:rsidRDefault="00E4406A" w:rsidP="00E4406A">
      <w:r>
        <w:t xml:space="preserve"> </w:t>
      </w:r>
    </w:p>
    <w:p w14:paraId="2860152E" w14:textId="77777777" w:rsidR="00E4406A" w:rsidRDefault="00E4406A" w:rsidP="00E4406A">
      <w:pPr>
        <w:rPr>
          <w:b/>
          <w:color w:val="auto"/>
          <w:u w:val="single"/>
          <w:lang w:val="fr-FR"/>
        </w:rPr>
      </w:pPr>
      <w:r w:rsidRPr="003575A0">
        <w:rPr>
          <w:rFonts w:ascii="Consolas" w:eastAsia="Consolas" w:hAnsi="Consolas" w:cs="Consolas"/>
          <w:b/>
          <w:color w:val="auto"/>
          <w:sz w:val="20"/>
          <w:u w:val="single"/>
          <w:lang w:val="fr-FR"/>
        </w:rPr>
        <w:t xml:space="preserve">glMultMatrix{f, d}: </w:t>
      </w:r>
    </w:p>
    <w:tbl>
      <w:tblPr>
        <w:tblStyle w:val="TableGrid"/>
        <w:tblW w:w="0" w:type="auto"/>
        <w:tblLook w:val="04A0" w:firstRow="1" w:lastRow="0" w:firstColumn="1" w:lastColumn="0" w:noHBand="0" w:noVBand="1"/>
      </w:tblPr>
      <w:tblGrid>
        <w:gridCol w:w="8522"/>
      </w:tblGrid>
      <w:tr w:rsidR="00E4406A" w14:paraId="1A3DB73D" w14:textId="77777777" w:rsidTr="00D74BC8">
        <w:tc>
          <w:tcPr>
            <w:tcW w:w="8522" w:type="dxa"/>
            <w:tcBorders>
              <w:top w:val="nil"/>
              <w:left w:val="nil"/>
              <w:bottom w:val="nil"/>
              <w:right w:val="nil"/>
            </w:tcBorders>
            <w:shd w:val="clear" w:color="auto" w:fill="FFF8F0"/>
          </w:tcPr>
          <w:p w14:paraId="09195A4F" w14:textId="77777777" w:rsidR="00E4406A" w:rsidRPr="00C267B0" w:rsidRDefault="00E4406A" w:rsidP="00D74BC8">
            <w:pPr>
              <w:pStyle w:val="inline-code"/>
              <w:rPr>
                <w:lang w:val="fr-FR"/>
              </w:rPr>
            </w:pPr>
            <w:r w:rsidRPr="00C267B0">
              <w:rPr>
                <w:lang w:val="fr-FR"/>
              </w:rPr>
              <w:t>glm::</w:t>
            </w:r>
            <w:r w:rsidRPr="00C267B0">
              <w:rPr>
                <w:color w:val="FF9900"/>
                <w:lang w:val="fr-FR"/>
              </w:rPr>
              <w:t>mat4</w:t>
            </w:r>
            <w:r w:rsidRPr="00C267B0">
              <w:rPr>
                <w:lang w:val="fr-FR"/>
              </w:rPr>
              <w:t>() * glm::</w:t>
            </w:r>
            <w:r w:rsidRPr="00C267B0">
              <w:rPr>
                <w:color w:val="FF9900"/>
                <w:lang w:val="fr-FR"/>
              </w:rPr>
              <w:t>mat4</w:t>
            </w:r>
            <w:r w:rsidRPr="00C267B0">
              <w:rPr>
                <w:lang w:val="fr-FR"/>
              </w:rPr>
              <w:t>();</w:t>
            </w:r>
          </w:p>
          <w:p w14:paraId="2CAA3EF3" w14:textId="77777777" w:rsidR="00E4406A" w:rsidRPr="003575A0" w:rsidRDefault="00E4406A" w:rsidP="00D74BC8">
            <w:pPr>
              <w:pStyle w:val="inline-code"/>
            </w:pPr>
            <w:r>
              <w:t>glm::</w:t>
            </w:r>
            <w:r>
              <w:rPr>
                <w:color w:val="FF9900"/>
              </w:rPr>
              <w:t>dmat4</w:t>
            </w:r>
            <w:r>
              <w:t>() * glm::</w:t>
            </w:r>
            <w:r>
              <w:rPr>
                <w:color w:val="FF9900"/>
              </w:rPr>
              <w:t>dmat4</w:t>
            </w:r>
            <w:r>
              <w:t>();</w:t>
            </w:r>
          </w:p>
        </w:tc>
      </w:tr>
    </w:tbl>
    <w:p w14:paraId="4CAB5329" w14:textId="77777777" w:rsidR="00E4406A" w:rsidRDefault="00E4406A" w:rsidP="00E4406A">
      <w:r>
        <w:t xml:space="preserve">From GLM core library: </w:t>
      </w:r>
      <w:r w:rsidRPr="002A3D73">
        <w:rPr>
          <w:rStyle w:val="inline-codeChar"/>
        </w:rPr>
        <w:t>&lt;glm/glm.hpp&gt;</w:t>
      </w:r>
    </w:p>
    <w:p w14:paraId="63A227FB" w14:textId="77777777" w:rsidR="00E4406A" w:rsidRDefault="00E4406A" w:rsidP="00E4406A">
      <w:r>
        <w:t xml:space="preserve"> </w:t>
      </w:r>
    </w:p>
    <w:p w14:paraId="5EE4AB16" w14:textId="77777777" w:rsidR="00E4406A" w:rsidRPr="003E7296" w:rsidRDefault="00E4406A" w:rsidP="00E4406A">
      <w:pPr>
        <w:rPr>
          <w:b/>
          <w:color w:val="auto"/>
          <w:u w:val="single"/>
        </w:rPr>
      </w:pPr>
      <w:r w:rsidRPr="003E7296">
        <w:rPr>
          <w:rFonts w:ascii="Consolas" w:eastAsia="Consolas" w:hAnsi="Consolas" w:cs="Consolas"/>
          <w:b/>
          <w:color w:val="auto"/>
          <w:sz w:val="20"/>
          <w:u w:val="single"/>
        </w:rPr>
        <w:t xml:space="preserve">glLoadTransposeMatrix{f, d}: </w:t>
      </w:r>
    </w:p>
    <w:tbl>
      <w:tblPr>
        <w:tblStyle w:val="TableGrid"/>
        <w:tblW w:w="0" w:type="auto"/>
        <w:tblLook w:val="04A0" w:firstRow="1" w:lastRow="0" w:firstColumn="1" w:lastColumn="0" w:noHBand="0" w:noVBand="1"/>
      </w:tblPr>
      <w:tblGrid>
        <w:gridCol w:w="8522"/>
      </w:tblGrid>
      <w:tr w:rsidR="00E4406A" w14:paraId="313CFE41" w14:textId="77777777" w:rsidTr="00D74BC8">
        <w:tc>
          <w:tcPr>
            <w:tcW w:w="8522" w:type="dxa"/>
            <w:tcBorders>
              <w:top w:val="nil"/>
              <w:left w:val="nil"/>
              <w:bottom w:val="nil"/>
              <w:right w:val="nil"/>
            </w:tcBorders>
            <w:shd w:val="clear" w:color="auto" w:fill="FFF8F0"/>
          </w:tcPr>
          <w:p w14:paraId="05846235" w14:textId="77777777" w:rsidR="00E4406A" w:rsidRDefault="00E4406A" w:rsidP="00D74BC8">
            <w:pPr>
              <w:pStyle w:val="inline-code"/>
            </w:pPr>
            <w:r>
              <w:t>glm::transpose(glm::</w:t>
            </w:r>
            <w:r>
              <w:rPr>
                <w:color w:val="FF9900"/>
              </w:rPr>
              <w:t>mat4</w:t>
            </w:r>
            <w:r>
              <w:t>());</w:t>
            </w:r>
          </w:p>
          <w:p w14:paraId="42B83E5B" w14:textId="77777777" w:rsidR="00E4406A" w:rsidRPr="003E7296" w:rsidRDefault="00E4406A" w:rsidP="00D74BC8">
            <w:pPr>
              <w:pStyle w:val="inline-code"/>
            </w:pPr>
            <w:r>
              <w:t>glm::transpose(glm::</w:t>
            </w:r>
            <w:r>
              <w:rPr>
                <w:color w:val="FF9900"/>
              </w:rPr>
              <w:t>dmat4</w:t>
            </w:r>
            <w:r>
              <w:t>());</w:t>
            </w:r>
          </w:p>
        </w:tc>
      </w:tr>
    </w:tbl>
    <w:p w14:paraId="0BF2CB40" w14:textId="77777777" w:rsidR="00E4406A" w:rsidRDefault="00E4406A" w:rsidP="00E4406A">
      <w:r>
        <w:t xml:space="preserve">From GLM core library: </w:t>
      </w:r>
      <w:r w:rsidRPr="002A3D73">
        <w:rPr>
          <w:rStyle w:val="inline-codeChar"/>
        </w:rPr>
        <w:t>&lt;glm/glm.hpp&gt;</w:t>
      </w:r>
    </w:p>
    <w:p w14:paraId="7C6BFC3C" w14:textId="77777777" w:rsidR="00E4406A" w:rsidRDefault="00E4406A" w:rsidP="00E4406A">
      <w:r>
        <w:t xml:space="preserve"> </w:t>
      </w:r>
    </w:p>
    <w:p w14:paraId="55B88D85" w14:textId="77777777" w:rsidR="00E4406A" w:rsidRPr="00684B41" w:rsidRDefault="00E4406A" w:rsidP="00E4406A">
      <w:pPr>
        <w:rPr>
          <w:b/>
          <w:color w:val="auto"/>
          <w:u w:val="single"/>
          <w:lang w:val="fr-FR"/>
        </w:rPr>
      </w:pPr>
      <w:r w:rsidRPr="00684B41">
        <w:rPr>
          <w:rFonts w:ascii="Consolas" w:eastAsia="Consolas" w:hAnsi="Consolas" w:cs="Consolas"/>
          <w:b/>
          <w:color w:val="auto"/>
          <w:sz w:val="18"/>
          <w:u w:val="single"/>
          <w:lang w:val="fr-FR"/>
        </w:rPr>
        <w:t xml:space="preserve">glMultTransposeMatrix{f, d}: </w:t>
      </w:r>
    </w:p>
    <w:tbl>
      <w:tblPr>
        <w:tblStyle w:val="TableGrid"/>
        <w:tblW w:w="0" w:type="auto"/>
        <w:tblLook w:val="04A0" w:firstRow="1" w:lastRow="0" w:firstColumn="1" w:lastColumn="0" w:noHBand="0" w:noVBand="1"/>
      </w:tblPr>
      <w:tblGrid>
        <w:gridCol w:w="8522"/>
      </w:tblGrid>
      <w:tr w:rsidR="00E4406A" w14:paraId="64277AE9" w14:textId="77777777" w:rsidTr="00D74BC8">
        <w:tc>
          <w:tcPr>
            <w:tcW w:w="8522" w:type="dxa"/>
            <w:tcBorders>
              <w:top w:val="nil"/>
              <w:left w:val="nil"/>
              <w:bottom w:val="nil"/>
              <w:right w:val="nil"/>
            </w:tcBorders>
            <w:shd w:val="clear" w:color="auto" w:fill="FFF8F0"/>
          </w:tcPr>
          <w:p w14:paraId="241A0DBF" w14:textId="77777777" w:rsidR="00E4406A" w:rsidRPr="00C267B0" w:rsidRDefault="00E4406A" w:rsidP="00D74BC8">
            <w:pPr>
              <w:pStyle w:val="inline-code"/>
              <w:rPr>
                <w:lang w:val="fr-FR"/>
              </w:rPr>
            </w:pPr>
            <w:r w:rsidRPr="00C267B0">
              <w:rPr>
                <w:lang w:val="fr-FR"/>
              </w:rPr>
              <w:t>glm::</w:t>
            </w:r>
            <w:r w:rsidRPr="00C267B0">
              <w:rPr>
                <w:color w:val="FF9900"/>
                <w:lang w:val="fr-FR"/>
              </w:rPr>
              <w:t>mat4</w:t>
            </w:r>
            <w:r w:rsidRPr="00C267B0">
              <w:rPr>
                <w:lang w:val="fr-FR"/>
              </w:rPr>
              <w:t>() * glm::transpose(glm::</w:t>
            </w:r>
            <w:r w:rsidRPr="00C267B0">
              <w:rPr>
                <w:color w:val="FF9900"/>
                <w:lang w:val="fr-FR"/>
              </w:rPr>
              <w:t>mat4</w:t>
            </w:r>
            <w:r w:rsidRPr="00C267B0">
              <w:rPr>
                <w:lang w:val="fr-FR"/>
              </w:rPr>
              <w:t>());</w:t>
            </w:r>
          </w:p>
          <w:p w14:paraId="168E177B" w14:textId="77777777" w:rsidR="00E4406A" w:rsidRPr="00684B41" w:rsidRDefault="00E4406A" w:rsidP="00D74BC8">
            <w:pPr>
              <w:pStyle w:val="inline-code"/>
            </w:pPr>
            <w:r>
              <w:lastRenderedPageBreak/>
              <w:t>glm::</w:t>
            </w:r>
            <w:r>
              <w:rPr>
                <w:color w:val="FF9900"/>
              </w:rPr>
              <w:t>dmat4</w:t>
            </w:r>
            <w:r>
              <w:t>() * glm::transpose(glm::</w:t>
            </w:r>
            <w:r>
              <w:rPr>
                <w:color w:val="FF9900"/>
              </w:rPr>
              <w:t>dmat4</w:t>
            </w:r>
            <w:r>
              <w:t>());</w:t>
            </w:r>
          </w:p>
        </w:tc>
      </w:tr>
    </w:tbl>
    <w:p w14:paraId="59A32372" w14:textId="77777777" w:rsidR="00E4406A" w:rsidRDefault="00E4406A" w:rsidP="00E4406A">
      <w:r>
        <w:lastRenderedPageBreak/>
        <w:t xml:space="preserve">From GLM core library: </w:t>
      </w:r>
      <w:r w:rsidRPr="002A3D73">
        <w:rPr>
          <w:rStyle w:val="inline-codeChar"/>
        </w:rPr>
        <w:t>&lt;glm/glm.hpp&gt;</w:t>
      </w:r>
    </w:p>
    <w:p w14:paraId="6293AE58" w14:textId="77777777" w:rsidR="00E4406A" w:rsidRDefault="00E4406A" w:rsidP="00E4406A">
      <w:r>
        <w:t xml:space="preserve"> </w:t>
      </w:r>
    </w:p>
    <w:p w14:paraId="56944F51" w14:textId="77777777" w:rsidR="00E4406A" w:rsidRPr="00C51824" w:rsidRDefault="00BE2CCE" w:rsidP="00E4406A">
      <w:pPr>
        <w:rPr>
          <w:b/>
        </w:rPr>
      </w:pPr>
      <w:hyperlink r:id="rId46">
        <w:r w:rsidR="00E4406A" w:rsidRPr="00C51824">
          <w:rPr>
            <w:rFonts w:ascii="Consolas" w:eastAsia="Consolas" w:hAnsi="Consolas" w:cs="Consolas"/>
            <w:b/>
            <w:sz w:val="20"/>
            <w:u w:val="single"/>
          </w:rPr>
          <w:t xml:space="preserve">glFrustum: </w:t>
        </w:r>
      </w:hyperlink>
    </w:p>
    <w:tbl>
      <w:tblPr>
        <w:tblStyle w:val="TableGrid"/>
        <w:tblW w:w="0" w:type="auto"/>
        <w:tblLook w:val="04A0" w:firstRow="1" w:lastRow="0" w:firstColumn="1" w:lastColumn="0" w:noHBand="0" w:noVBand="1"/>
      </w:tblPr>
      <w:tblGrid>
        <w:gridCol w:w="8522"/>
      </w:tblGrid>
      <w:tr w:rsidR="00E4406A" w14:paraId="2675ABC1" w14:textId="77777777" w:rsidTr="00D74BC8">
        <w:tc>
          <w:tcPr>
            <w:tcW w:w="8522" w:type="dxa"/>
            <w:tcBorders>
              <w:top w:val="nil"/>
              <w:left w:val="nil"/>
              <w:bottom w:val="nil"/>
              <w:right w:val="nil"/>
            </w:tcBorders>
            <w:shd w:val="clear" w:color="auto" w:fill="FFF8F0"/>
          </w:tcPr>
          <w:p w14:paraId="12B3BF1B" w14:textId="77777777" w:rsidR="00E4406A" w:rsidRDefault="00E4406A" w:rsidP="00D74BC8">
            <w:pPr>
              <w:pStyle w:val="inline-code"/>
            </w:pPr>
            <w:r>
              <w:t>glm::</w:t>
            </w:r>
            <w:r>
              <w:rPr>
                <w:color w:val="FF9900"/>
              </w:rPr>
              <w:t>mat4</w:t>
            </w:r>
            <w:r>
              <w:t xml:space="preserve"> glm::frustum(</w:t>
            </w:r>
          </w:p>
          <w:p w14:paraId="14B718C5"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4F3E0C9D"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1A76D514" w14:textId="77777777" w:rsidR="00E4406A" w:rsidRDefault="00E4406A" w:rsidP="00D74BC8">
            <w:pPr>
              <w:pStyle w:val="inline-code"/>
              <w:ind w:left="720"/>
            </w:pPr>
            <w:r>
              <w:rPr>
                <w:color w:val="0000FF"/>
              </w:rPr>
              <w:t xml:space="preserve">float </w:t>
            </w:r>
            <w:r>
              <w:t xml:space="preserve">zNear, </w:t>
            </w:r>
            <w:r>
              <w:rPr>
                <w:color w:val="0000FF"/>
              </w:rPr>
              <w:t xml:space="preserve">float </w:t>
            </w:r>
            <w:r>
              <w:t>zFar);</w:t>
            </w:r>
          </w:p>
          <w:p w14:paraId="5BD92546" w14:textId="77777777" w:rsidR="00E4406A" w:rsidRDefault="00E4406A" w:rsidP="00D74BC8"/>
          <w:p w14:paraId="3477D36F" w14:textId="77777777" w:rsidR="00E4406A" w:rsidRDefault="00E4406A" w:rsidP="00D74BC8">
            <w:pPr>
              <w:pStyle w:val="inline-code"/>
            </w:pPr>
            <w:r>
              <w:t>glm::</w:t>
            </w:r>
            <w:r>
              <w:rPr>
                <w:color w:val="FF9900"/>
              </w:rPr>
              <w:t>dmat4</w:t>
            </w:r>
            <w:r>
              <w:t xml:space="preserve"> glm::frustum(</w:t>
            </w:r>
          </w:p>
          <w:p w14:paraId="73F71D77" w14:textId="77777777" w:rsidR="00E4406A" w:rsidRDefault="00E4406A" w:rsidP="00D74BC8">
            <w:pPr>
              <w:pStyle w:val="inline-code"/>
              <w:ind w:left="720"/>
            </w:pPr>
            <w:r>
              <w:t xml:space="preserve">double left, double right, </w:t>
            </w:r>
          </w:p>
          <w:p w14:paraId="6A325DC2" w14:textId="77777777" w:rsidR="00E4406A" w:rsidRDefault="00E4406A" w:rsidP="00D74BC8">
            <w:pPr>
              <w:pStyle w:val="inline-code"/>
              <w:ind w:left="720"/>
            </w:pPr>
            <w:r>
              <w:t xml:space="preserve">double bottom, double top, </w:t>
            </w:r>
          </w:p>
          <w:p w14:paraId="2943BB50" w14:textId="77777777" w:rsidR="00E4406A" w:rsidRDefault="00E4406A" w:rsidP="00D74BC8">
            <w:pPr>
              <w:pStyle w:val="inline-code"/>
              <w:ind w:left="720"/>
            </w:pPr>
            <w:r>
              <w:t>double zNear, double zFar);</w:t>
            </w:r>
          </w:p>
        </w:tc>
      </w:tr>
    </w:tbl>
    <w:p w14:paraId="0B4ACDBA" w14:textId="77777777" w:rsidR="00E4406A" w:rsidRPr="00C746C7" w:rsidRDefault="00E4406A" w:rsidP="00E4406A">
      <w:pPr>
        <w:rPr>
          <w:lang w:val="fr-FR"/>
        </w:rPr>
      </w:pPr>
      <w:r w:rsidRPr="00C746C7">
        <w:rPr>
          <w:rStyle w:val="ParagraphChar"/>
          <w:lang w:val="fr-FR"/>
        </w:rPr>
        <w:t xml:space="preserve">From </w:t>
      </w:r>
      <w:r w:rsidRPr="00C746C7">
        <w:rPr>
          <w:rStyle w:val="inline-codeChar"/>
          <w:lang w:val="fr-FR"/>
        </w:rPr>
        <w:t>GLM_GTC_matrix_transform</w:t>
      </w:r>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&lt;glm/gtc/matrix_transform.hpp&gt;</w:t>
      </w:r>
    </w:p>
    <w:p w14:paraId="4FC31E67" w14:textId="77777777" w:rsidR="00E4406A" w:rsidRPr="00C746C7" w:rsidRDefault="00E4406A" w:rsidP="00E4406A">
      <w:pPr>
        <w:rPr>
          <w:lang w:val="fr-FR"/>
        </w:rPr>
      </w:pPr>
      <w:r w:rsidRPr="00C746C7">
        <w:rPr>
          <w:lang w:val="fr-FR"/>
        </w:rPr>
        <w:t xml:space="preserve"> </w:t>
      </w:r>
    </w:p>
    <w:p w14:paraId="0B723A5A" w14:textId="77777777" w:rsidR="00E4406A" w:rsidRDefault="00E4406A" w:rsidP="00E4406A">
      <w:pPr>
        <w:rPr>
          <w:b/>
          <w:color w:val="auto"/>
          <w:u w:val="single"/>
        </w:rPr>
      </w:pPr>
      <w:r w:rsidRPr="0030213C">
        <w:rPr>
          <w:rFonts w:ascii="Consolas" w:eastAsia="Consolas" w:hAnsi="Consolas" w:cs="Consolas"/>
          <w:b/>
          <w:color w:val="auto"/>
          <w:sz w:val="20"/>
          <w:u w:val="single"/>
        </w:rPr>
        <w:t xml:space="preserve">glOrtho: </w:t>
      </w:r>
    </w:p>
    <w:tbl>
      <w:tblPr>
        <w:tblStyle w:val="TableGrid"/>
        <w:tblW w:w="0" w:type="auto"/>
        <w:tblLook w:val="04A0" w:firstRow="1" w:lastRow="0" w:firstColumn="1" w:lastColumn="0" w:noHBand="0" w:noVBand="1"/>
      </w:tblPr>
      <w:tblGrid>
        <w:gridCol w:w="8522"/>
      </w:tblGrid>
      <w:tr w:rsidR="00E4406A" w14:paraId="6575768D" w14:textId="77777777" w:rsidTr="00D74BC8">
        <w:tc>
          <w:tcPr>
            <w:tcW w:w="8522" w:type="dxa"/>
            <w:tcBorders>
              <w:top w:val="nil"/>
              <w:left w:val="nil"/>
              <w:bottom w:val="nil"/>
              <w:right w:val="nil"/>
            </w:tcBorders>
            <w:shd w:val="clear" w:color="auto" w:fill="FFF8F0"/>
          </w:tcPr>
          <w:p w14:paraId="38353582" w14:textId="77777777" w:rsidR="00E4406A" w:rsidRDefault="00E4406A" w:rsidP="00D74BC8">
            <w:pPr>
              <w:pStyle w:val="inline-code"/>
            </w:pPr>
            <w:r>
              <w:t>glm::</w:t>
            </w:r>
            <w:r>
              <w:rPr>
                <w:color w:val="FF9900"/>
              </w:rPr>
              <w:t>mat4</w:t>
            </w:r>
            <w:r>
              <w:t xml:space="preserve"> glm::ortho(</w:t>
            </w:r>
          </w:p>
          <w:p w14:paraId="6C529983"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37D815E6"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77CCF430" w14:textId="77777777" w:rsidR="00E4406A" w:rsidRDefault="00E4406A" w:rsidP="00D74BC8">
            <w:pPr>
              <w:pStyle w:val="inline-code"/>
              <w:ind w:left="720"/>
            </w:pPr>
            <w:r>
              <w:rPr>
                <w:color w:val="0000FF"/>
              </w:rPr>
              <w:t xml:space="preserve">float </w:t>
            </w:r>
            <w:r>
              <w:t xml:space="preserve">zNear, </w:t>
            </w:r>
            <w:r>
              <w:rPr>
                <w:color w:val="0000FF"/>
              </w:rPr>
              <w:t xml:space="preserve">float </w:t>
            </w:r>
            <w:r>
              <w:t>zFar);</w:t>
            </w:r>
          </w:p>
          <w:p w14:paraId="0CC0DB43" w14:textId="77777777" w:rsidR="00E4406A" w:rsidRDefault="00E4406A" w:rsidP="00D74BC8">
            <w:pPr>
              <w:pStyle w:val="inline-code"/>
            </w:pPr>
          </w:p>
          <w:p w14:paraId="5DA85CB3" w14:textId="77777777" w:rsidR="00E4406A" w:rsidRDefault="00E4406A" w:rsidP="00D74BC8">
            <w:pPr>
              <w:pStyle w:val="inline-code"/>
            </w:pPr>
            <w:r>
              <w:t>glm::</w:t>
            </w:r>
            <w:r>
              <w:rPr>
                <w:color w:val="FF9900"/>
              </w:rPr>
              <w:t>dmat4</w:t>
            </w:r>
            <w:r>
              <w:t xml:space="preserve"> glm::ortho(</w:t>
            </w:r>
          </w:p>
          <w:p w14:paraId="1EF9242F" w14:textId="77777777" w:rsidR="00E4406A" w:rsidRDefault="00E4406A" w:rsidP="00D74BC8">
            <w:pPr>
              <w:pStyle w:val="inline-code"/>
              <w:ind w:left="720"/>
            </w:pPr>
            <w:r>
              <w:t xml:space="preserve">double left, double right, </w:t>
            </w:r>
          </w:p>
          <w:p w14:paraId="56EDDACA" w14:textId="77777777" w:rsidR="00E4406A" w:rsidRDefault="00E4406A" w:rsidP="00D74BC8">
            <w:pPr>
              <w:pStyle w:val="inline-code"/>
              <w:ind w:left="720"/>
            </w:pPr>
            <w:r>
              <w:t xml:space="preserve">double bottom, double top, </w:t>
            </w:r>
          </w:p>
          <w:p w14:paraId="7DEF6EAA" w14:textId="77777777" w:rsidR="00E4406A" w:rsidRPr="00C746C7" w:rsidRDefault="00E4406A" w:rsidP="00D74BC8">
            <w:pPr>
              <w:pStyle w:val="inline-code"/>
              <w:ind w:left="720"/>
              <w:rPr>
                <w:lang w:val="en-US"/>
              </w:rPr>
            </w:pPr>
            <w:r w:rsidRPr="00C746C7">
              <w:rPr>
                <w:lang w:val="en-US"/>
              </w:rPr>
              <w:t>double zNear, double zFar);</w:t>
            </w:r>
          </w:p>
        </w:tc>
      </w:tr>
    </w:tbl>
    <w:p w14:paraId="6651F6BB"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71735945" w14:textId="771FB78A" w:rsidR="00E4406A" w:rsidRPr="00A91F9B" w:rsidRDefault="00A91F9B" w:rsidP="00E4406A">
      <w:pPr>
        <w:pStyle w:val="HeadingB"/>
        <w:rPr>
          <w:lang w:val="en-US"/>
        </w:rPr>
      </w:pPr>
      <w:bookmarkStart w:id="40" w:name="_Toc292144508"/>
      <w:r w:rsidRPr="00A91F9B">
        <w:rPr>
          <w:lang w:val="en-US"/>
        </w:rPr>
        <w:t>5</w:t>
      </w:r>
      <w:r w:rsidR="00E4406A" w:rsidRPr="00A91F9B">
        <w:rPr>
          <w:lang w:val="en-US"/>
        </w:rPr>
        <w:t xml:space="preserve">.2. </w:t>
      </w:r>
      <w:r w:rsidR="00C916F9" w:rsidRPr="00A91F9B">
        <w:rPr>
          <w:lang w:val="en-US"/>
        </w:rPr>
        <w:t xml:space="preserve">GLM replacements for </w:t>
      </w:r>
      <w:r w:rsidR="00E4406A" w:rsidRPr="00A91F9B">
        <w:rPr>
          <w:lang w:val="en-US"/>
        </w:rPr>
        <w:t>GLU functions</w:t>
      </w:r>
      <w:bookmarkEnd w:id="40"/>
    </w:p>
    <w:p w14:paraId="71349723" w14:textId="77777777" w:rsidR="00E4406A" w:rsidRPr="00AF02CD" w:rsidRDefault="00E4406A" w:rsidP="00E4406A">
      <w:pPr>
        <w:rPr>
          <w:b/>
          <w:color w:val="auto"/>
          <w:u w:val="single"/>
        </w:rPr>
      </w:pPr>
      <w:r w:rsidRPr="00AF02CD">
        <w:rPr>
          <w:rFonts w:ascii="Consolas" w:eastAsia="Consolas" w:hAnsi="Consolas" w:cs="Consolas"/>
          <w:b/>
          <w:color w:val="auto"/>
          <w:sz w:val="20"/>
          <w:u w:val="single"/>
        </w:rPr>
        <w:t xml:space="preserve">gluLookAt: </w:t>
      </w:r>
    </w:p>
    <w:tbl>
      <w:tblPr>
        <w:tblStyle w:val="TableGrid"/>
        <w:tblW w:w="0" w:type="auto"/>
        <w:tblLook w:val="04A0" w:firstRow="1" w:lastRow="0" w:firstColumn="1" w:lastColumn="0" w:noHBand="0" w:noVBand="1"/>
      </w:tblPr>
      <w:tblGrid>
        <w:gridCol w:w="8522"/>
      </w:tblGrid>
      <w:tr w:rsidR="00E4406A" w14:paraId="470654F5" w14:textId="77777777" w:rsidTr="00D74BC8">
        <w:tc>
          <w:tcPr>
            <w:tcW w:w="8522" w:type="dxa"/>
            <w:tcBorders>
              <w:top w:val="nil"/>
              <w:left w:val="nil"/>
              <w:bottom w:val="nil"/>
              <w:right w:val="nil"/>
            </w:tcBorders>
            <w:shd w:val="clear" w:color="auto" w:fill="FFF8F0"/>
          </w:tcPr>
          <w:p w14:paraId="09970949" w14:textId="77777777" w:rsidR="00E4406A" w:rsidRDefault="00E4406A" w:rsidP="00D74BC8">
            <w:pPr>
              <w:pStyle w:val="inline-code"/>
            </w:pPr>
            <w:r>
              <w:t>glm::</w:t>
            </w:r>
            <w:r>
              <w:rPr>
                <w:color w:val="FF9900"/>
              </w:rPr>
              <w:t>mat4</w:t>
            </w:r>
            <w:r>
              <w:t xml:space="preserve"> glm::lookAt(</w:t>
            </w:r>
          </w:p>
          <w:p w14:paraId="024BFAD5" w14:textId="77777777" w:rsidR="00E4406A" w:rsidRDefault="00E4406A" w:rsidP="00D74BC8">
            <w:pPr>
              <w:pStyle w:val="inline-code"/>
              <w:ind w:left="720"/>
            </w:pPr>
            <w:r>
              <w:t>glm::</w:t>
            </w:r>
            <w:r>
              <w:rPr>
                <w:color w:val="FF9900"/>
              </w:rPr>
              <w:t>vec3</w:t>
            </w:r>
            <w:r>
              <w:t xml:space="preserve"> </w:t>
            </w:r>
            <w:r>
              <w:rPr>
                <w:color w:val="0000FF"/>
              </w:rPr>
              <w:t xml:space="preserve">const </w:t>
            </w:r>
            <w:r>
              <w:t>&amp; eye,</w:t>
            </w:r>
          </w:p>
          <w:p w14:paraId="37E27188" w14:textId="77777777" w:rsidR="00E4406A" w:rsidRDefault="00E4406A" w:rsidP="00D74BC8">
            <w:pPr>
              <w:pStyle w:val="inline-code"/>
              <w:ind w:left="720"/>
            </w:pPr>
            <w:r>
              <w:t>glm::</w:t>
            </w:r>
            <w:r>
              <w:rPr>
                <w:color w:val="FF9900"/>
              </w:rPr>
              <w:t>vec3</w:t>
            </w:r>
            <w:r>
              <w:t xml:space="preserve"> </w:t>
            </w:r>
            <w:r>
              <w:rPr>
                <w:color w:val="0000FF"/>
              </w:rPr>
              <w:t xml:space="preserve">const </w:t>
            </w:r>
            <w:r>
              <w:t>&amp; center,</w:t>
            </w:r>
          </w:p>
          <w:p w14:paraId="052A3213" w14:textId="77777777" w:rsidR="00E4406A" w:rsidRDefault="00E4406A" w:rsidP="00D74BC8">
            <w:pPr>
              <w:pStyle w:val="inline-code"/>
              <w:ind w:left="720"/>
            </w:pPr>
            <w:r>
              <w:t>glm::</w:t>
            </w:r>
            <w:r>
              <w:rPr>
                <w:color w:val="FF9900"/>
              </w:rPr>
              <w:t>vec3</w:t>
            </w:r>
            <w:r>
              <w:t xml:space="preserve"> </w:t>
            </w:r>
            <w:r>
              <w:rPr>
                <w:color w:val="0000FF"/>
              </w:rPr>
              <w:t xml:space="preserve">const </w:t>
            </w:r>
            <w:r>
              <w:t>&amp; up);</w:t>
            </w:r>
          </w:p>
          <w:p w14:paraId="3ECFA7D8" w14:textId="77777777" w:rsidR="00E4406A" w:rsidRDefault="00E4406A" w:rsidP="00D74BC8">
            <w:pPr>
              <w:pStyle w:val="inline-code"/>
            </w:pPr>
          </w:p>
          <w:p w14:paraId="3F66D200" w14:textId="77777777" w:rsidR="00E4406A" w:rsidRDefault="00E4406A" w:rsidP="00D74BC8">
            <w:pPr>
              <w:pStyle w:val="inline-code"/>
            </w:pPr>
            <w:r>
              <w:t>glm::</w:t>
            </w:r>
            <w:r>
              <w:rPr>
                <w:color w:val="FF9900"/>
              </w:rPr>
              <w:t>dmat4</w:t>
            </w:r>
            <w:r>
              <w:t xml:space="preserve"> glm::lookAt(</w:t>
            </w:r>
          </w:p>
          <w:p w14:paraId="66931D3E" w14:textId="77777777" w:rsidR="00E4406A" w:rsidRDefault="00E4406A" w:rsidP="00D74BC8">
            <w:pPr>
              <w:pStyle w:val="inline-code"/>
              <w:ind w:left="720"/>
            </w:pPr>
            <w:r>
              <w:t>glm::</w:t>
            </w:r>
            <w:r>
              <w:rPr>
                <w:color w:val="FF9900"/>
              </w:rPr>
              <w:t>dvec3</w:t>
            </w:r>
            <w:r>
              <w:t xml:space="preserve"> </w:t>
            </w:r>
            <w:r>
              <w:rPr>
                <w:color w:val="0000FF"/>
              </w:rPr>
              <w:t xml:space="preserve">const </w:t>
            </w:r>
            <w:r>
              <w:t>&amp; eye,</w:t>
            </w:r>
          </w:p>
          <w:p w14:paraId="34D5CC29" w14:textId="77777777" w:rsidR="00E4406A" w:rsidRDefault="00E4406A" w:rsidP="00D74BC8">
            <w:pPr>
              <w:pStyle w:val="inline-code"/>
              <w:ind w:left="720"/>
            </w:pPr>
            <w:r>
              <w:t>glm::</w:t>
            </w:r>
            <w:r>
              <w:rPr>
                <w:color w:val="FF9900"/>
              </w:rPr>
              <w:t>dvec3</w:t>
            </w:r>
            <w:r>
              <w:t xml:space="preserve"> </w:t>
            </w:r>
            <w:r>
              <w:rPr>
                <w:color w:val="0000FF"/>
              </w:rPr>
              <w:t xml:space="preserve">const </w:t>
            </w:r>
            <w:r>
              <w:t>&amp; center,</w:t>
            </w:r>
          </w:p>
          <w:p w14:paraId="0906054F" w14:textId="77777777" w:rsidR="00E4406A" w:rsidRPr="00AF02CD" w:rsidRDefault="00E4406A" w:rsidP="00D74BC8">
            <w:pPr>
              <w:pStyle w:val="inline-code"/>
              <w:ind w:left="720"/>
            </w:pPr>
            <w:r>
              <w:t>glm::</w:t>
            </w:r>
            <w:r>
              <w:rPr>
                <w:color w:val="FF9900"/>
              </w:rPr>
              <w:t>dvec3</w:t>
            </w:r>
            <w:r>
              <w:t xml:space="preserve"> </w:t>
            </w:r>
            <w:r>
              <w:rPr>
                <w:color w:val="0000FF"/>
              </w:rPr>
              <w:t xml:space="preserve">const </w:t>
            </w:r>
            <w:r>
              <w:t>&amp; up);</w:t>
            </w:r>
          </w:p>
        </w:tc>
      </w:tr>
    </w:tbl>
    <w:p w14:paraId="58F609C1" w14:textId="77777777" w:rsidR="00E4406A" w:rsidRPr="00C746C7" w:rsidRDefault="00E4406A" w:rsidP="00E4406A">
      <w:pPr>
        <w:rPr>
          <w:lang w:val="fr-FR"/>
        </w:rPr>
      </w:pPr>
      <w:r w:rsidRPr="00C746C7">
        <w:rPr>
          <w:rStyle w:val="ParagraphChar"/>
          <w:lang w:val="fr-FR"/>
        </w:rPr>
        <w:t xml:space="preserve">From </w:t>
      </w:r>
      <w:r w:rsidRPr="00C746C7">
        <w:rPr>
          <w:rStyle w:val="inline-codeChar"/>
          <w:lang w:val="fr-FR"/>
        </w:rPr>
        <w:t>GLM_GTC_matrix_transform</w:t>
      </w:r>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&lt;glm/gtc/matrix_transform.hpp&gt;</w:t>
      </w:r>
    </w:p>
    <w:p w14:paraId="71E10747" w14:textId="77777777" w:rsidR="00E4406A" w:rsidRPr="00C746C7" w:rsidRDefault="00E4406A" w:rsidP="00E4406A">
      <w:pPr>
        <w:rPr>
          <w:lang w:val="fr-FR"/>
        </w:rPr>
      </w:pPr>
      <w:r w:rsidRPr="00C746C7">
        <w:rPr>
          <w:lang w:val="fr-FR"/>
        </w:rPr>
        <w:t xml:space="preserve"> </w:t>
      </w:r>
    </w:p>
    <w:p w14:paraId="60E12AA6" w14:textId="77777777" w:rsidR="00E4406A" w:rsidRDefault="00E4406A" w:rsidP="00E4406A">
      <w:pPr>
        <w:rPr>
          <w:b/>
          <w:color w:val="auto"/>
          <w:u w:val="single"/>
        </w:rPr>
      </w:pPr>
      <w:r w:rsidRPr="00B61D61">
        <w:rPr>
          <w:rFonts w:ascii="Consolas" w:eastAsia="Consolas" w:hAnsi="Consolas" w:cs="Consolas"/>
          <w:b/>
          <w:color w:val="auto"/>
          <w:sz w:val="20"/>
          <w:u w:val="single"/>
        </w:rPr>
        <w:t xml:space="preserve">gluOrtho2D: </w:t>
      </w:r>
    </w:p>
    <w:tbl>
      <w:tblPr>
        <w:tblStyle w:val="TableGrid"/>
        <w:tblW w:w="0" w:type="auto"/>
        <w:tblLook w:val="04A0" w:firstRow="1" w:lastRow="0" w:firstColumn="1" w:lastColumn="0" w:noHBand="0" w:noVBand="1"/>
      </w:tblPr>
      <w:tblGrid>
        <w:gridCol w:w="8522"/>
      </w:tblGrid>
      <w:tr w:rsidR="00E4406A" w14:paraId="1C2D8919" w14:textId="77777777" w:rsidTr="00D74BC8">
        <w:tc>
          <w:tcPr>
            <w:tcW w:w="8522" w:type="dxa"/>
            <w:tcBorders>
              <w:top w:val="nil"/>
              <w:left w:val="nil"/>
              <w:bottom w:val="nil"/>
              <w:right w:val="nil"/>
            </w:tcBorders>
            <w:shd w:val="clear" w:color="auto" w:fill="FFF8F0"/>
          </w:tcPr>
          <w:p w14:paraId="392E05E3" w14:textId="77777777" w:rsidR="00E4406A" w:rsidRDefault="00E4406A" w:rsidP="00D74BC8">
            <w:pPr>
              <w:pStyle w:val="inline-code"/>
            </w:pPr>
            <w:r>
              <w:t>glm::</w:t>
            </w:r>
            <w:r>
              <w:rPr>
                <w:color w:val="FF9900"/>
              </w:rPr>
              <w:t>mat4</w:t>
            </w:r>
            <w:r>
              <w:t xml:space="preserve"> glm::ortho(</w:t>
            </w:r>
          </w:p>
          <w:p w14:paraId="35A4984D" w14:textId="77777777" w:rsidR="00E4406A" w:rsidRDefault="00E4406A" w:rsidP="00D74BC8">
            <w:pPr>
              <w:pStyle w:val="inline-code"/>
              <w:ind w:firstLine="720"/>
            </w:pPr>
            <w:r>
              <w:rPr>
                <w:color w:val="0000FF"/>
              </w:rPr>
              <w:t xml:space="preserve">float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06739CB7" w14:textId="77777777" w:rsidR="00E4406A" w:rsidRDefault="00E4406A" w:rsidP="00D74BC8">
            <w:r>
              <w:tab/>
            </w:r>
          </w:p>
          <w:p w14:paraId="1C4FCAAF" w14:textId="77777777" w:rsidR="00E4406A" w:rsidRDefault="00E4406A" w:rsidP="00D74BC8">
            <w:pPr>
              <w:pStyle w:val="inline-code"/>
            </w:pPr>
            <w:r>
              <w:t>glm::</w:t>
            </w:r>
            <w:r>
              <w:rPr>
                <w:color w:val="FF9900"/>
              </w:rPr>
              <w:t>dmat4</w:t>
            </w:r>
            <w:r>
              <w:t xml:space="preserve"> glm::ortho(</w:t>
            </w:r>
          </w:p>
          <w:p w14:paraId="3C1F69E0" w14:textId="77777777" w:rsidR="00E4406A" w:rsidRPr="00B61D61" w:rsidRDefault="00E4406A" w:rsidP="00D74BC8">
            <w:pPr>
              <w:pStyle w:val="inline-code"/>
              <w:ind w:firstLine="720"/>
            </w:pPr>
            <w:r w:rsidRPr="002A3D73">
              <w:rPr>
                <w:color w:val="0000FF"/>
              </w:rPr>
              <w:t xml:space="preserve">double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tc>
      </w:tr>
    </w:tbl>
    <w:p w14:paraId="19F14BF1"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58FB1771" w14:textId="77777777" w:rsidR="00E4406A" w:rsidRPr="00C267B0" w:rsidRDefault="00E4406A" w:rsidP="00E4406A">
      <w:pPr>
        <w:rPr>
          <w:lang w:val="fr-FR"/>
        </w:rPr>
      </w:pPr>
      <w:r w:rsidRPr="00C267B0">
        <w:rPr>
          <w:lang w:val="fr-FR"/>
        </w:rPr>
        <w:t xml:space="preserve"> </w:t>
      </w:r>
    </w:p>
    <w:p w14:paraId="33BF416A" w14:textId="77777777" w:rsidR="00E4406A" w:rsidRDefault="00E4406A" w:rsidP="00E4406A">
      <w:pPr>
        <w:rPr>
          <w:b/>
          <w:color w:val="auto"/>
          <w:u w:val="single"/>
        </w:rPr>
      </w:pPr>
      <w:r w:rsidRPr="00847041">
        <w:rPr>
          <w:rFonts w:ascii="Consolas" w:eastAsia="Consolas" w:hAnsi="Consolas" w:cs="Consolas"/>
          <w:b/>
          <w:color w:val="auto"/>
          <w:sz w:val="20"/>
          <w:u w:val="single"/>
        </w:rPr>
        <w:t xml:space="preserve">gluPerspective: </w:t>
      </w:r>
    </w:p>
    <w:tbl>
      <w:tblPr>
        <w:tblStyle w:val="TableGrid"/>
        <w:tblW w:w="0" w:type="auto"/>
        <w:tblLook w:val="04A0" w:firstRow="1" w:lastRow="0" w:firstColumn="1" w:lastColumn="0" w:noHBand="0" w:noVBand="1"/>
      </w:tblPr>
      <w:tblGrid>
        <w:gridCol w:w="8522"/>
      </w:tblGrid>
      <w:tr w:rsidR="00E4406A" w14:paraId="4A0A865E" w14:textId="77777777" w:rsidTr="00D74BC8">
        <w:tc>
          <w:tcPr>
            <w:tcW w:w="8522" w:type="dxa"/>
            <w:tcBorders>
              <w:top w:val="nil"/>
              <w:left w:val="nil"/>
              <w:bottom w:val="nil"/>
              <w:right w:val="nil"/>
            </w:tcBorders>
            <w:shd w:val="clear" w:color="auto" w:fill="FFF8F0"/>
          </w:tcPr>
          <w:p w14:paraId="4B3D408C" w14:textId="77777777" w:rsidR="00E4406A" w:rsidRDefault="00E4406A" w:rsidP="00D74BC8">
            <w:pPr>
              <w:pStyle w:val="inline-code"/>
            </w:pPr>
            <w:r>
              <w:t>glm::</w:t>
            </w:r>
            <w:r>
              <w:rPr>
                <w:color w:val="FF9900"/>
              </w:rPr>
              <w:t>mat4</w:t>
            </w:r>
            <w:r>
              <w:t xml:space="preserve"> perspective(</w:t>
            </w:r>
          </w:p>
          <w:p w14:paraId="07E207D1" w14:textId="77777777" w:rsidR="00E4406A" w:rsidRDefault="00E4406A" w:rsidP="00D74BC8">
            <w:pPr>
              <w:pStyle w:val="inline-code"/>
              <w:ind w:firstLine="720"/>
            </w:pPr>
            <w:r>
              <w:rPr>
                <w:color w:val="0000FF"/>
              </w:rPr>
              <w:t xml:space="preserve">float </w:t>
            </w:r>
            <w:r>
              <w:t xml:space="preserve">fovy, </w:t>
            </w:r>
            <w:r>
              <w:rPr>
                <w:color w:val="0000FF"/>
              </w:rPr>
              <w:t xml:space="preserve">float </w:t>
            </w:r>
            <w:r>
              <w:t xml:space="preserve">aspect, </w:t>
            </w:r>
            <w:r>
              <w:rPr>
                <w:color w:val="0000FF"/>
              </w:rPr>
              <w:t xml:space="preserve">float </w:t>
            </w:r>
            <w:r>
              <w:t xml:space="preserve">zNear, </w:t>
            </w:r>
            <w:r>
              <w:rPr>
                <w:color w:val="0000FF"/>
              </w:rPr>
              <w:t xml:space="preserve">float </w:t>
            </w:r>
            <w:r>
              <w:t>zFar);</w:t>
            </w:r>
          </w:p>
          <w:p w14:paraId="05527EF2" w14:textId="77777777" w:rsidR="00E4406A" w:rsidRDefault="00E4406A" w:rsidP="00D74BC8">
            <w:pPr>
              <w:pStyle w:val="inline-code"/>
            </w:pPr>
          </w:p>
          <w:p w14:paraId="48DCCF39" w14:textId="77777777" w:rsidR="00E4406A" w:rsidRPr="00C267B0" w:rsidRDefault="00E4406A" w:rsidP="00D74BC8">
            <w:pPr>
              <w:pStyle w:val="inline-code"/>
              <w:rPr>
                <w:lang w:val="fr-FR"/>
              </w:rPr>
            </w:pPr>
            <w:r w:rsidRPr="00C267B0">
              <w:rPr>
                <w:lang w:val="fr-FR"/>
              </w:rPr>
              <w:t>glm::</w:t>
            </w:r>
            <w:r w:rsidRPr="00C267B0">
              <w:rPr>
                <w:color w:val="FF9900"/>
                <w:lang w:val="fr-FR"/>
              </w:rPr>
              <w:t>dmat4</w:t>
            </w:r>
            <w:r w:rsidRPr="00C267B0">
              <w:rPr>
                <w:lang w:val="fr-FR"/>
              </w:rPr>
              <w:t xml:space="preserve"> perspective(</w:t>
            </w:r>
          </w:p>
          <w:p w14:paraId="5A069838" w14:textId="77777777" w:rsidR="00E4406A" w:rsidRPr="00847041" w:rsidRDefault="00E4406A" w:rsidP="00D74BC8">
            <w:pPr>
              <w:pStyle w:val="inline-code"/>
              <w:ind w:firstLine="720"/>
              <w:rPr>
                <w:lang w:val="fr-FR"/>
              </w:rPr>
            </w:pPr>
            <w:r w:rsidRPr="002A3D73">
              <w:rPr>
                <w:color w:val="0000FF"/>
                <w:lang w:val="fr-FR"/>
              </w:rPr>
              <w:t xml:space="preserve">double </w:t>
            </w:r>
            <w:r w:rsidRPr="00C267B0">
              <w:rPr>
                <w:lang w:val="fr-FR"/>
              </w:rPr>
              <w:t xml:space="preserve">fovy, </w:t>
            </w:r>
            <w:r w:rsidRPr="002A3D73">
              <w:rPr>
                <w:color w:val="0000FF"/>
                <w:lang w:val="fr-FR"/>
              </w:rPr>
              <w:t xml:space="preserve">double </w:t>
            </w:r>
            <w:r w:rsidRPr="00C267B0">
              <w:rPr>
                <w:lang w:val="fr-FR"/>
              </w:rPr>
              <w:t xml:space="preserve">aspect, </w:t>
            </w:r>
            <w:r w:rsidRPr="002A3D73">
              <w:rPr>
                <w:color w:val="0000FF"/>
                <w:lang w:val="fr-FR"/>
              </w:rPr>
              <w:t xml:space="preserve">double </w:t>
            </w:r>
            <w:r w:rsidRPr="00C267B0">
              <w:rPr>
                <w:lang w:val="fr-FR"/>
              </w:rPr>
              <w:t xml:space="preserve">zNear, </w:t>
            </w:r>
            <w:r w:rsidRPr="002A3D73">
              <w:rPr>
                <w:color w:val="0000FF"/>
                <w:lang w:val="fr-FR"/>
              </w:rPr>
              <w:t xml:space="preserve">double </w:t>
            </w:r>
            <w:r w:rsidRPr="00C267B0">
              <w:rPr>
                <w:lang w:val="fr-FR"/>
              </w:rPr>
              <w:t>zFar);</w:t>
            </w:r>
          </w:p>
        </w:tc>
      </w:tr>
    </w:tbl>
    <w:p w14:paraId="4F051BCD" w14:textId="061A0450" w:rsidR="00A02C65" w:rsidRDefault="00A02C65" w:rsidP="00E4406A">
      <w:pPr>
        <w:rPr>
          <w:rStyle w:val="ParagraphChar"/>
          <w:lang w:val="fr-FR"/>
        </w:rPr>
      </w:pPr>
      <w:r>
        <w:rPr>
          <w:rStyle w:val="ParagraphChar"/>
          <w:lang w:val="fr-FR"/>
        </w:rPr>
        <w:t xml:space="preserve">One difference between GLM and GLU is that </w:t>
      </w:r>
      <w:r w:rsidRPr="008E5998">
        <w:rPr>
          <w:rStyle w:val="inline-codeChar"/>
        </w:rPr>
        <w:t>fovy</w:t>
      </w:r>
      <w:r>
        <w:rPr>
          <w:rStyle w:val="ParagraphChar"/>
          <w:lang w:val="fr-FR"/>
        </w:rPr>
        <w:t xml:space="preserve"> is expressed in radians in GLM  instead of degrees.</w:t>
      </w:r>
    </w:p>
    <w:p w14:paraId="1208758C" w14:textId="77777777" w:rsidR="00A02C65" w:rsidRDefault="00A02C65" w:rsidP="00E4406A">
      <w:pPr>
        <w:rPr>
          <w:rStyle w:val="ParagraphChar"/>
          <w:lang w:val="fr-FR"/>
        </w:rPr>
      </w:pPr>
    </w:p>
    <w:p w14:paraId="765578F2" w14:textId="57D6303B" w:rsidR="00A02C65" w:rsidRPr="00A02C65" w:rsidRDefault="00E4406A" w:rsidP="00E4406A">
      <w:pPr>
        <w:rPr>
          <w:rFonts w:ascii="Consolas" w:eastAsia="Consolas" w:hAnsi="Consolas" w:cs="Consolas"/>
          <w:sz w:val="18"/>
          <w:lang w:val="fr-FR"/>
        </w:rPr>
      </w:pPr>
      <w:r w:rsidRPr="00C746C7">
        <w:rPr>
          <w:rStyle w:val="ParagraphChar"/>
          <w:lang w:val="fr-FR"/>
        </w:rPr>
        <w:lastRenderedPageBreak/>
        <w:t xml:space="preserve">From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480DE34F" w14:textId="77777777" w:rsidR="00A02C65" w:rsidRPr="00C267B0" w:rsidRDefault="00A02C65" w:rsidP="00E4406A">
      <w:pPr>
        <w:rPr>
          <w:lang w:val="fr-FR"/>
        </w:rPr>
      </w:pPr>
    </w:p>
    <w:p w14:paraId="59D6EE50" w14:textId="77777777" w:rsidR="00E4406A" w:rsidRDefault="00E4406A" w:rsidP="00E4406A">
      <w:pPr>
        <w:rPr>
          <w:b/>
          <w:color w:val="auto"/>
          <w:u w:val="single"/>
          <w:lang w:val="fr-FR"/>
        </w:rPr>
      </w:pPr>
      <w:r w:rsidRPr="004356F7">
        <w:rPr>
          <w:rFonts w:ascii="Consolas" w:eastAsia="Consolas" w:hAnsi="Consolas" w:cs="Consolas"/>
          <w:b/>
          <w:color w:val="auto"/>
          <w:sz w:val="20"/>
          <w:u w:val="single"/>
          <w:lang w:val="fr-FR"/>
        </w:rPr>
        <w:t>gluPickMatrix:</w:t>
      </w:r>
    </w:p>
    <w:tbl>
      <w:tblPr>
        <w:tblStyle w:val="TableGrid"/>
        <w:tblW w:w="0" w:type="auto"/>
        <w:tblLook w:val="04A0" w:firstRow="1" w:lastRow="0" w:firstColumn="1" w:lastColumn="0" w:noHBand="0" w:noVBand="1"/>
      </w:tblPr>
      <w:tblGrid>
        <w:gridCol w:w="8522"/>
      </w:tblGrid>
      <w:tr w:rsidR="00E4406A" w14:paraId="5EE8DD7E" w14:textId="77777777" w:rsidTr="00D74BC8">
        <w:tc>
          <w:tcPr>
            <w:tcW w:w="8522" w:type="dxa"/>
            <w:tcBorders>
              <w:top w:val="nil"/>
              <w:left w:val="nil"/>
              <w:bottom w:val="nil"/>
              <w:right w:val="nil"/>
            </w:tcBorders>
            <w:shd w:val="clear" w:color="auto" w:fill="FFF8F0"/>
          </w:tcPr>
          <w:p w14:paraId="25816BC6" w14:textId="77777777" w:rsidR="00E4406A" w:rsidRPr="00C267B0" w:rsidRDefault="00E4406A" w:rsidP="00D74BC8">
            <w:pPr>
              <w:pStyle w:val="inline-code"/>
              <w:rPr>
                <w:lang w:val="fr-FR"/>
              </w:rPr>
            </w:pPr>
            <w:r w:rsidRPr="00C267B0">
              <w:rPr>
                <w:lang w:val="fr-FR"/>
              </w:rPr>
              <w:t>glm::</w:t>
            </w:r>
            <w:r w:rsidRPr="00C267B0">
              <w:rPr>
                <w:color w:val="FF9900"/>
                <w:lang w:val="fr-FR"/>
              </w:rPr>
              <w:t>mat4</w:t>
            </w:r>
            <w:r w:rsidRPr="00C267B0">
              <w:rPr>
                <w:lang w:val="fr-FR"/>
              </w:rPr>
              <w:t xml:space="preserve"> pickMatrix(</w:t>
            </w:r>
          </w:p>
          <w:p w14:paraId="7110564E"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vec2</w:t>
            </w:r>
            <w:r w:rsidRPr="00C267B0">
              <w:rPr>
                <w:lang w:val="fr-FR"/>
              </w:rPr>
              <w:t xml:space="preserve"> </w:t>
            </w:r>
            <w:r w:rsidRPr="00C267B0">
              <w:rPr>
                <w:color w:val="0000FF"/>
                <w:lang w:val="fr-FR"/>
              </w:rPr>
              <w:t xml:space="preserve">const </w:t>
            </w:r>
            <w:r w:rsidRPr="00C267B0">
              <w:rPr>
                <w:lang w:val="fr-FR"/>
              </w:rPr>
              <w:t xml:space="preserve">&amp; center, </w:t>
            </w:r>
          </w:p>
          <w:p w14:paraId="1ACBE433"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vec2</w:t>
            </w:r>
            <w:r w:rsidRPr="00C267B0">
              <w:rPr>
                <w:lang w:val="fr-FR"/>
              </w:rPr>
              <w:t xml:space="preserve"> </w:t>
            </w:r>
            <w:r w:rsidRPr="00C267B0">
              <w:rPr>
                <w:color w:val="0000FF"/>
                <w:lang w:val="fr-FR"/>
              </w:rPr>
              <w:t xml:space="preserve">const </w:t>
            </w:r>
            <w:r w:rsidRPr="00C267B0">
              <w:rPr>
                <w:lang w:val="fr-FR"/>
              </w:rPr>
              <w:t xml:space="preserve">&amp; delta, </w:t>
            </w:r>
          </w:p>
          <w:p w14:paraId="1AFE47BB"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ivec4</w:t>
            </w:r>
            <w:r w:rsidRPr="00C267B0">
              <w:rPr>
                <w:lang w:val="fr-FR"/>
              </w:rPr>
              <w:t xml:space="preserve"> </w:t>
            </w:r>
            <w:r w:rsidRPr="00C267B0">
              <w:rPr>
                <w:color w:val="0000FF"/>
                <w:lang w:val="fr-FR"/>
              </w:rPr>
              <w:t xml:space="preserve">const </w:t>
            </w:r>
            <w:r w:rsidRPr="00C267B0">
              <w:rPr>
                <w:lang w:val="fr-FR"/>
              </w:rPr>
              <w:t>&amp; viewport);</w:t>
            </w:r>
          </w:p>
          <w:p w14:paraId="28128430" w14:textId="77777777" w:rsidR="00E4406A" w:rsidRPr="00C267B0" w:rsidRDefault="00E4406A" w:rsidP="00D74BC8">
            <w:pPr>
              <w:pStyle w:val="inline-code"/>
              <w:rPr>
                <w:lang w:val="fr-FR"/>
              </w:rPr>
            </w:pPr>
          </w:p>
          <w:p w14:paraId="6965E234" w14:textId="77777777" w:rsidR="00E4406A" w:rsidRPr="00C267B0" w:rsidRDefault="00E4406A" w:rsidP="00D74BC8">
            <w:pPr>
              <w:pStyle w:val="inline-code"/>
              <w:rPr>
                <w:lang w:val="fr-FR"/>
              </w:rPr>
            </w:pPr>
            <w:r w:rsidRPr="00C267B0">
              <w:rPr>
                <w:lang w:val="fr-FR"/>
              </w:rPr>
              <w:t>glm::</w:t>
            </w:r>
            <w:r w:rsidRPr="00C267B0">
              <w:rPr>
                <w:color w:val="FF9900"/>
                <w:lang w:val="fr-FR"/>
              </w:rPr>
              <w:t>dmat4</w:t>
            </w:r>
            <w:r w:rsidRPr="00C267B0">
              <w:rPr>
                <w:lang w:val="fr-FR"/>
              </w:rPr>
              <w:t xml:space="preserve"> pickMatrix(</w:t>
            </w:r>
          </w:p>
          <w:p w14:paraId="04A3CAA6"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dvec2</w:t>
            </w:r>
            <w:r w:rsidRPr="00C267B0">
              <w:rPr>
                <w:lang w:val="fr-FR"/>
              </w:rPr>
              <w:t xml:space="preserve"> </w:t>
            </w:r>
            <w:r w:rsidRPr="00C267B0">
              <w:rPr>
                <w:color w:val="0000FF"/>
                <w:lang w:val="fr-FR"/>
              </w:rPr>
              <w:t xml:space="preserve">const </w:t>
            </w:r>
            <w:r w:rsidRPr="00C267B0">
              <w:rPr>
                <w:lang w:val="fr-FR"/>
              </w:rPr>
              <w:t xml:space="preserve">&amp; center, </w:t>
            </w:r>
          </w:p>
          <w:p w14:paraId="1AA1E90C"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dvec2</w:t>
            </w:r>
            <w:r w:rsidRPr="00C267B0">
              <w:rPr>
                <w:lang w:val="fr-FR"/>
              </w:rPr>
              <w:t xml:space="preserve"> </w:t>
            </w:r>
            <w:r w:rsidRPr="00C267B0">
              <w:rPr>
                <w:color w:val="0000FF"/>
                <w:lang w:val="fr-FR"/>
              </w:rPr>
              <w:t xml:space="preserve">const </w:t>
            </w:r>
            <w:r w:rsidRPr="00C267B0">
              <w:rPr>
                <w:lang w:val="fr-FR"/>
              </w:rPr>
              <w:t xml:space="preserve">&amp; delta, </w:t>
            </w:r>
          </w:p>
          <w:p w14:paraId="50762150" w14:textId="77777777" w:rsidR="00E4406A" w:rsidRPr="00C25071" w:rsidRDefault="00E4406A" w:rsidP="00D74BC8">
            <w:pPr>
              <w:pStyle w:val="inline-code"/>
              <w:ind w:left="720"/>
              <w:rPr>
                <w:lang w:val="fr-FR"/>
              </w:rPr>
            </w:pPr>
            <w:r w:rsidRPr="00C267B0">
              <w:rPr>
                <w:lang w:val="fr-FR"/>
              </w:rPr>
              <w:t>glm::</w:t>
            </w:r>
            <w:r w:rsidRPr="00C267B0">
              <w:rPr>
                <w:color w:val="FF9900"/>
                <w:lang w:val="fr-FR"/>
              </w:rPr>
              <w:t>ivec4</w:t>
            </w:r>
            <w:r w:rsidRPr="00C267B0">
              <w:rPr>
                <w:lang w:val="fr-FR"/>
              </w:rPr>
              <w:t xml:space="preserve"> </w:t>
            </w:r>
            <w:r w:rsidRPr="00C267B0">
              <w:rPr>
                <w:color w:val="0000FF"/>
                <w:lang w:val="fr-FR"/>
              </w:rPr>
              <w:t xml:space="preserve">const </w:t>
            </w:r>
            <w:r w:rsidRPr="00C267B0">
              <w:rPr>
                <w:lang w:val="fr-FR"/>
              </w:rPr>
              <w:t>&amp; viewport);</w:t>
            </w:r>
          </w:p>
        </w:tc>
      </w:tr>
    </w:tbl>
    <w:p w14:paraId="2686060A"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7EA26A3F" w14:textId="77777777" w:rsidR="00E4406A" w:rsidRPr="00C267B0" w:rsidRDefault="00E4406A" w:rsidP="00E4406A">
      <w:pPr>
        <w:rPr>
          <w:lang w:val="fr-FR"/>
        </w:rPr>
      </w:pPr>
    </w:p>
    <w:p w14:paraId="37D2F111" w14:textId="77777777" w:rsidR="00E4406A" w:rsidRDefault="00BE2CCE" w:rsidP="00E4406A">
      <w:pPr>
        <w:rPr>
          <w:rStyle w:val="Hyperlink"/>
          <w:rFonts w:ascii="Consolas" w:eastAsia="Consolas" w:hAnsi="Consolas" w:cs="Consolas"/>
          <w:b/>
          <w:color w:val="auto"/>
          <w:sz w:val="20"/>
          <w:lang w:val="fr-FR"/>
        </w:rPr>
      </w:pPr>
      <w:hyperlink r:id="rId47" w:history="1">
        <w:r w:rsidR="00E4406A" w:rsidRPr="00C51824">
          <w:rPr>
            <w:rStyle w:val="Hyperlink"/>
            <w:rFonts w:ascii="Consolas" w:eastAsia="Consolas" w:hAnsi="Consolas" w:cs="Consolas"/>
            <w:b/>
            <w:color w:val="auto"/>
            <w:sz w:val="20"/>
            <w:lang w:val="fr-FR"/>
          </w:rPr>
          <w:t>gluProject:</w:t>
        </w:r>
      </w:hyperlink>
    </w:p>
    <w:tbl>
      <w:tblPr>
        <w:tblStyle w:val="TableGrid"/>
        <w:tblW w:w="0" w:type="auto"/>
        <w:tblLook w:val="04A0" w:firstRow="1" w:lastRow="0" w:firstColumn="1" w:lastColumn="0" w:noHBand="0" w:noVBand="1"/>
      </w:tblPr>
      <w:tblGrid>
        <w:gridCol w:w="8522"/>
      </w:tblGrid>
      <w:tr w:rsidR="00E4406A" w14:paraId="7773B00B" w14:textId="77777777" w:rsidTr="00D74BC8">
        <w:tc>
          <w:tcPr>
            <w:tcW w:w="8522" w:type="dxa"/>
            <w:tcBorders>
              <w:top w:val="nil"/>
              <w:left w:val="nil"/>
              <w:bottom w:val="nil"/>
              <w:right w:val="nil"/>
            </w:tcBorders>
            <w:shd w:val="clear" w:color="auto" w:fill="FFF8F0"/>
          </w:tcPr>
          <w:p w14:paraId="3276EE85" w14:textId="77777777" w:rsidR="00E4406A" w:rsidRPr="00C267B0" w:rsidRDefault="00E4406A" w:rsidP="00D74BC8">
            <w:pPr>
              <w:pStyle w:val="inline-code"/>
              <w:rPr>
                <w:lang w:val="fr-FR"/>
              </w:rPr>
            </w:pPr>
            <w:r w:rsidRPr="00C267B0">
              <w:rPr>
                <w:lang w:val="fr-FR"/>
              </w:rPr>
              <w:t>glm::</w:t>
            </w:r>
            <w:r w:rsidRPr="00C267B0">
              <w:rPr>
                <w:color w:val="FF9900"/>
                <w:lang w:val="fr-FR"/>
              </w:rPr>
              <w:t>vec3</w:t>
            </w:r>
            <w:r w:rsidRPr="00C267B0">
              <w:rPr>
                <w:lang w:val="fr-FR"/>
              </w:rPr>
              <w:t xml:space="preserve"> project(</w:t>
            </w:r>
          </w:p>
          <w:p w14:paraId="17A939E3"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vec3</w:t>
            </w:r>
            <w:r w:rsidRPr="00C267B0">
              <w:rPr>
                <w:lang w:val="fr-FR"/>
              </w:rPr>
              <w:t xml:space="preserve"> </w:t>
            </w:r>
            <w:r w:rsidRPr="00C267B0">
              <w:rPr>
                <w:color w:val="0000FF"/>
                <w:lang w:val="fr-FR"/>
              </w:rPr>
              <w:t xml:space="preserve">const </w:t>
            </w:r>
            <w:r w:rsidRPr="00C267B0">
              <w:rPr>
                <w:lang w:val="fr-FR"/>
              </w:rPr>
              <w:t>&amp; obj,</w:t>
            </w:r>
          </w:p>
          <w:p w14:paraId="521E7D93"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model,</w:t>
            </w:r>
          </w:p>
          <w:p w14:paraId="76C44E82"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proj,</w:t>
            </w:r>
          </w:p>
          <w:p w14:paraId="6404D6D2" w14:textId="77777777" w:rsidR="00E4406A" w:rsidRPr="00C267B0" w:rsidRDefault="00E4406A" w:rsidP="00D74BC8">
            <w:pPr>
              <w:pStyle w:val="inline-code"/>
              <w:ind w:left="720"/>
              <w:rPr>
                <w:lang w:val="fr-FR"/>
              </w:rPr>
            </w:pPr>
            <w:r w:rsidRPr="00C267B0">
              <w:rPr>
                <w:lang w:val="fr-FR"/>
              </w:rPr>
              <w:t>glm::{i, ' '}</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p w14:paraId="28B23166" w14:textId="77777777" w:rsidR="00E4406A" w:rsidRPr="00C267B0" w:rsidRDefault="00E4406A" w:rsidP="00D74BC8">
            <w:pPr>
              <w:rPr>
                <w:lang w:val="fr-FR"/>
              </w:rPr>
            </w:pPr>
          </w:p>
          <w:p w14:paraId="571DDA3D" w14:textId="77777777" w:rsidR="00E4406A" w:rsidRPr="00C267B0" w:rsidRDefault="00E4406A" w:rsidP="00D74BC8">
            <w:pPr>
              <w:pStyle w:val="inline-code"/>
              <w:rPr>
                <w:lang w:val="fr-FR"/>
              </w:rPr>
            </w:pPr>
            <w:r w:rsidRPr="00C267B0">
              <w:rPr>
                <w:lang w:val="fr-FR"/>
              </w:rPr>
              <w:t>glm::</w:t>
            </w:r>
            <w:r w:rsidRPr="00C267B0">
              <w:rPr>
                <w:color w:val="FF9900"/>
                <w:lang w:val="fr-FR"/>
              </w:rPr>
              <w:t>dvec3</w:t>
            </w:r>
            <w:r w:rsidRPr="00C267B0">
              <w:rPr>
                <w:lang w:val="fr-FR"/>
              </w:rPr>
              <w:t xml:space="preserve"> project(</w:t>
            </w:r>
          </w:p>
          <w:p w14:paraId="2F4A3B3D"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obj,</w:t>
            </w:r>
          </w:p>
          <w:p w14:paraId="4DCF6E46"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&amp; model,</w:t>
            </w:r>
          </w:p>
          <w:p w14:paraId="29C6487A"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&amp; proj,</w:t>
            </w:r>
          </w:p>
          <w:p w14:paraId="36D72A04" w14:textId="77777777" w:rsidR="00E4406A" w:rsidRDefault="00E4406A" w:rsidP="00D74BC8">
            <w:pPr>
              <w:ind w:left="720"/>
              <w:rPr>
                <w:b/>
                <w:color w:val="auto"/>
                <w:lang w:val="fr-FR"/>
              </w:rPr>
            </w:pPr>
            <w:r w:rsidRPr="00C267B0">
              <w:rPr>
                <w:lang w:val="fr-FR"/>
              </w:rPr>
              <w:t>glm::{i, ' ', d}</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tc>
      </w:tr>
    </w:tbl>
    <w:p w14:paraId="2C3598F9"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1F3A4F6B" w14:textId="77777777" w:rsidR="00E4406A" w:rsidRPr="00C267B0" w:rsidRDefault="00E4406A" w:rsidP="00E4406A">
      <w:pPr>
        <w:rPr>
          <w:lang w:val="fr-FR"/>
        </w:rPr>
      </w:pPr>
      <w:r w:rsidRPr="00C267B0">
        <w:rPr>
          <w:lang w:val="fr-FR"/>
        </w:rPr>
        <w:t xml:space="preserve"> </w:t>
      </w:r>
    </w:p>
    <w:p w14:paraId="1B056FE0" w14:textId="77777777" w:rsidR="00E4406A" w:rsidRDefault="00E4406A" w:rsidP="00E4406A">
      <w:pPr>
        <w:rPr>
          <w:b/>
          <w:color w:val="auto"/>
          <w:u w:val="single"/>
          <w:lang w:val="fr-FR"/>
        </w:rPr>
      </w:pPr>
      <w:r w:rsidRPr="00F80F13">
        <w:rPr>
          <w:rFonts w:ascii="Consolas" w:eastAsia="Consolas" w:hAnsi="Consolas" w:cs="Consolas"/>
          <w:b/>
          <w:color w:val="auto"/>
          <w:sz w:val="20"/>
          <w:u w:val="single"/>
          <w:lang w:val="fr-FR"/>
        </w:rPr>
        <w:t xml:space="preserve">gluUnProject: </w:t>
      </w:r>
    </w:p>
    <w:tbl>
      <w:tblPr>
        <w:tblStyle w:val="TableGrid"/>
        <w:tblW w:w="0" w:type="auto"/>
        <w:tblLook w:val="04A0" w:firstRow="1" w:lastRow="0" w:firstColumn="1" w:lastColumn="0" w:noHBand="0" w:noVBand="1"/>
      </w:tblPr>
      <w:tblGrid>
        <w:gridCol w:w="8522"/>
      </w:tblGrid>
      <w:tr w:rsidR="00E4406A" w:rsidRPr="00D62377" w14:paraId="2C3D1B88" w14:textId="77777777" w:rsidTr="00D74BC8">
        <w:tc>
          <w:tcPr>
            <w:tcW w:w="8522" w:type="dxa"/>
            <w:tcBorders>
              <w:top w:val="nil"/>
              <w:left w:val="nil"/>
              <w:bottom w:val="nil"/>
              <w:right w:val="nil"/>
            </w:tcBorders>
            <w:shd w:val="clear" w:color="auto" w:fill="FFF8F0"/>
          </w:tcPr>
          <w:p w14:paraId="3AA19A19" w14:textId="77777777" w:rsidR="00E4406A" w:rsidRPr="00C267B0" w:rsidRDefault="00E4406A" w:rsidP="00D74BC8">
            <w:pPr>
              <w:pStyle w:val="inline-code"/>
              <w:rPr>
                <w:lang w:val="fr-FR"/>
              </w:rPr>
            </w:pPr>
            <w:r w:rsidRPr="00C267B0">
              <w:rPr>
                <w:lang w:val="fr-FR"/>
              </w:rPr>
              <w:t>glm::</w:t>
            </w:r>
            <w:r w:rsidRPr="00C267B0">
              <w:rPr>
                <w:color w:val="FF9900"/>
                <w:lang w:val="fr-FR"/>
              </w:rPr>
              <w:t>vec3</w:t>
            </w:r>
            <w:r w:rsidRPr="00C267B0">
              <w:rPr>
                <w:lang w:val="fr-FR"/>
              </w:rPr>
              <w:t xml:space="preserve"> unProject(</w:t>
            </w:r>
          </w:p>
          <w:p w14:paraId="64A193FC" w14:textId="77777777" w:rsidR="00E4406A" w:rsidRPr="00051D3B" w:rsidRDefault="00E4406A" w:rsidP="00D74BC8">
            <w:pPr>
              <w:pStyle w:val="inline-code"/>
              <w:ind w:left="720"/>
              <w:rPr>
                <w:lang w:val="fr-FR"/>
              </w:rPr>
            </w:pPr>
            <w:r w:rsidRPr="00051D3B">
              <w:rPr>
                <w:lang w:val="fr-FR"/>
              </w:rPr>
              <w:t>glm::</w:t>
            </w:r>
            <w:r w:rsidRPr="00051D3B">
              <w:rPr>
                <w:color w:val="FF9900"/>
                <w:lang w:val="fr-FR"/>
              </w:rPr>
              <w:t>vec3</w:t>
            </w:r>
            <w:r w:rsidRPr="00051D3B">
              <w:rPr>
                <w:lang w:val="fr-FR"/>
              </w:rPr>
              <w:t xml:space="preserve"> </w:t>
            </w:r>
            <w:r w:rsidRPr="00051D3B">
              <w:rPr>
                <w:color w:val="0000FF"/>
                <w:lang w:val="fr-FR"/>
              </w:rPr>
              <w:t xml:space="preserve">const </w:t>
            </w:r>
            <w:r w:rsidRPr="00051D3B">
              <w:rPr>
                <w:lang w:val="fr-FR"/>
              </w:rPr>
              <w:t xml:space="preserve">&amp; win, </w:t>
            </w:r>
          </w:p>
          <w:p w14:paraId="25B721C2" w14:textId="77777777" w:rsidR="00E4406A" w:rsidRPr="00051D3B" w:rsidRDefault="00E4406A" w:rsidP="00D74BC8">
            <w:pPr>
              <w:pStyle w:val="inline-code"/>
              <w:ind w:left="720"/>
              <w:rPr>
                <w:lang w:val="fr-FR"/>
              </w:rPr>
            </w:pPr>
            <w:r w:rsidRPr="00051D3B">
              <w:rPr>
                <w:lang w:val="fr-FR"/>
              </w:rPr>
              <w:t>glm::</w:t>
            </w:r>
            <w:r w:rsidRPr="00051D3B">
              <w:rPr>
                <w:color w:val="FF9900"/>
                <w:lang w:val="fr-FR"/>
              </w:rPr>
              <w:t>mat4</w:t>
            </w:r>
            <w:r w:rsidRPr="00051D3B">
              <w:rPr>
                <w:lang w:val="fr-FR"/>
              </w:rPr>
              <w:t xml:space="preserve"> </w:t>
            </w:r>
            <w:r w:rsidRPr="00051D3B">
              <w:rPr>
                <w:color w:val="0000FF"/>
                <w:lang w:val="fr-FR"/>
              </w:rPr>
              <w:t xml:space="preserve">const </w:t>
            </w:r>
            <w:r w:rsidRPr="00051D3B">
              <w:rPr>
                <w:lang w:val="fr-FR"/>
              </w:rPr>
              <w:t xml:space="preserve">&amp; model, </w:t>
            </w:r>
          </w:p>
          <w:p w14:paraId="7D96E8F0" w14:textId="77777777" w:rsidR="00E4406A" w:rsidRPr="00051D3B" w:rsidRDefault="00E4406A" w:rsidP="00D74BC8">
            <w:pPr>
              <w:pStyle w:val="inline-code"/>
              <w:ind w:left="720"/>
              <w:rPr>
                <w:lang w:val="fr-FR"/>
              </w:rPr>
            </w:pPr>
            <w:r w:rsidRPr="00051D3B">
              <w:rPr>
                <w:lang w:val="fr-FR"/>
              </w:rPr>
              <w:t>glm::</w:t>
            </w:r>
            <w:r w:rsidRPr="00051D3B">
              <w:rPr>
                <w:color w:val="FF9900"/>
                <w:lang w:val="fr-FR"/>
              </w:rPr>
              <w:t>mat4</w:t>
            </w:r>
            <w:r w:rsidRPr="00051D3B">
              <w:rPr>
                <w:lang w:val="fr-FR"/>
              </w:rPr>
              <w:t xml:space="preserve"> </w:t>
            </w:r>
            <w:r w:rsidRPr="00051D3B">
              <w:rPr>
                <w:color w:val="0000FF"/>
                <w:lang w:val="fr-FR"/>
              </w:rPr>
              <w:t xml:space="preserve">const </w:t>
            </w:r>
            <w:r w:rsidRPr="00051D3B">
              <w:rPr>
                <w:lang w:val="fr-FR"/>
              </w:rPr>
              <w:t xml:space="preserve">&amp; proj, </w:t>
            </w:r>
          </w:p>
          <w:p w14:paraId="21733ABF" w14:textId="77777777" w:rsidR="00E4406A" w:rsidRPr="00051D3B" w:rsidRDefault="00E4406A" w:rsidP="00D74BC8">
            <w:pPr>
              <w:pStyle w:val="inline-code"/>
              <w:ind w:left="720"/>
              <w:rPr>
                <w:lang w:val="fr-FR"/>
              </w:rPr>
            </w:pPr>
            <w:r w:rsidRPr="00051D3B">
              <w:rPr>
                <w:lang w:val="fr-FR"/>
              </w:rPr>
              <w:t>glm::{i, ' '}</w:t>
            </w:r>
            <w:r w:rsidRPr="00051D3B">
              <w:rPr>
                <w:color w:val="FF9900"/>
                <w:lang w:val="fr-FR"/>
              </w:rPr>
              <w:t>vec4</w:t>
            </w:r>
            <w:r w:rsidRPr="00051D3B">
              <w:rPr>
                <w:lang w:val="fr-FR"/>
              </w:rPr>
              <w:t xml:space="preserve"> </w:t>
            </w:r>
            <w:r w:rsidRPr="00051D3B">
              <w:rPr>
                <w:color w:val="0000FF"/>
                <w:lang w:val="fr-FR"/>
              </w:rPr>
              <w:t xml:space="preserve">const </w:t>
            </w:r>
            <w:r w:rsidRPr="00051D3B">
              <w:rPr>
                <w:lang w:val="fr-FR"/>
              </w:rPr>
              <w:t>&amp; viewport);</w:t>
            </w:r>
          </w:p>
          <w:p w14:paraId="5CA17917" w14:textId="77777777" w:rsidR="00E4406A" w:rsidRPr="00051D3B" w:rsidRDefault="00E4406A" w:rsidP="00D74BC8">
            <w:pPr>
              <w:pStyle w:val="inline-code"/>
              <w:rPr>
                <w:lang w:val="fr-FR"/>
              </w:rPr>
            </w:pPr>
          </w:p>
          <w:p w14:paraId="39AF610A" w14:textId="77777777" w:rsidR="00E4406A" w:rsidRPr="00051D3B" w:rsidRDefault="00E4406A" w:rsidP="00D74BC8">
            <w:pPr>
              <w:pStyle w:val="inline-code"/>
              <w:rPr>
                <w:lang w:val="fr-FR"/>
              </w:rPr>
            </w:pPr>
            <w:r w:rsidRPr="00051D3B">
              <w:rPr>
                <w:lang w:val="fr-FR"/>
              </w:rPr>
              <w:t>glm::</w:t>
            </w:r>
            <w:r w:rsidRPr="00051D3B">
              <w:rPr>
                <w:color w:val="FF9900"/>
                <w:lang w:val="fr-FR"/>
              </w:rPr>
              <w:t>dvec3</w:t>
            </w:r>
            <w:r w:rsidRPr="00051D3B">
              <w:rPr>
                <w:lang w:val="fr-FR"/>
              </w:rPr>
              <w:t xml:space="preserve"> unProject(</w:t>
            </w:r>
          </w:p>
          <w:p w14:paraId="182A95E0" w14:textId="77777777" w:rsidR="00E4406A" w:rsidRPr="00051D3B" w:rsidRDefault="00E4406A" w:rsidP="00D74BC8">
            <w:pPr>
              <w:pStyle w:val="inline-code"/>
              <w:ind w:left="720"/>
              <w:rPr>
                <w:lang w:val="fr-FR"/>
              </w:rPr>
            </w:pPr>
            <w:r w:rsidRPr="00051D3B">
              <w:rPr>
                <w:lang w:val="fr-FR"/>
              </w:rPr>
              <w:t>glm::</w:t>
            </w:r>
            <w:r w:rsidRPr="00051D3B">
              <w:rPr>
                <w:color w:val="FF9900"/>
                <w:lang w:val="fr-FR"/>
              </w:rPr>
              <w:t>dvec3</w:t>
            </w:r>
            <w:r w:rsidRPr="00051D3B">
              <w:rPr>
                <w:lang w:val="fr-FR"/>
              </w:rPr>
              <w:t xml:space="preserve"> </w:t>
            </w:r>
            <w:r w:rsidRPr="00051D3B">
              <w:rPr>
                <w:color w:val="0000FF"/>
                <w:lang w:val="fr-FR"/>
              </w:rPr>
              <w:t xml:space="preserve">const </w:t>
            </w:r>
            <w:r w:rsidRPr="00051D3B">
              <w:rPr>
                <w:lang w:val="fr-FR"/>
              </w:rPr>
              <w:t xml:space="preserve">&amp; win, </w:t>
            </w:r>
          </w:p>
          <w:p w14:paraId="34C472AA" w14:textId="77777777" w:rsidR="00E4406A" w:rsidRPr="00051D3B" w:rsidRDefault="00E4406A" w:rsidP="00D74BC8">
            <w:pPr>
              <w:pStyle w:val="inline-code"/>
              <w:ind w:left="720"/>
              <w:rPr>
                <w:lang w:val="fr-FR"/>
              </w:rPr>
            </w:pPr>
            <w:r w:rsidRPr="00051D3B">
              <w:rPr>
                <w:lang w:val="fr-FR"/>
              </w:rPr>
              <w:t>glm::</w:t>
            </w:r>
            <w:r w:rsidRPr="00051D3B">
              <w:rPr>
                <w:color w:val="FF9900"/>
                <w:lang w:val="fr-FR"/>
              </w:rPr>
              <w:t>dmat4</w:t>
            </w:r>
            <w:r w:rsidRPr="00051D3B">
              <w:rPr>
                <w:lang w:val="fr-FR"/>
              </w:rPr>
              <w:t xml:space="preserve"> </w:t>
            </w:r>
            <w:r w:rsidRPr="00051D3B">
              <w:rPr>
                <w:color w:val="0000FF"/>
                <w:lang w:val="fr-FR"/>
              </w:rPr>
              <w:t xml:space="preserve">const </w:t>
            </w:r>
            <w:r w:rsidRPr="00051D3B">
              <w:rPr>
                <w:lang w:val="fr-FR"/>
              </w:rPr>
              <w:t xml:space="preserve">&amp; model, </w:t>
            </w:r>
          </w:p>
          <w:p w14:paraId="6F6FB7C0"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 xml:space="preserve">&amp; proj, </w:t>
            </w:r>
          </w:p>
          <w:p w14:paraId="2BE93258" w14:textId="77777777" w:rsidR="00E4406A" w:rsidRDefault="00E4406A" w:rsidP="00D74BC8">
            <w:pPr>
              <w:pStyle w:val="inline-code"/>
              <w:ind w:left="720"/>
              <w:rPr>
                <w:b/>
                <w:color w:val="auto"/>
                <w:u w:val="single"/>
                <w:lang w:val="fr-FR"/>
              </w:rPr>
            </w:pPr>
            <w:r w:rsidRPr="00C267B0">
              <w:rPr>
                <w:lang w:val="fr-FR"/>
              </w:rPr>
              <w:t>glm::{i, ' ', d}</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tc>
      </w:tr>
    </w:tbl>
    <w:p w14:paraId="3F5607C6"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12CAB380" w14:textId="02FEC9B2" w:rsidR="00EF605E" w:rsidRPr="00E4406A" w:rsidRDefault="00E4406A" w:rsidP="00E4406A">
      <w:pPr>
        <w:pStyle w:val="Paragraph"/>
        <w:rPr>
          <w:lang w:val="fr-FR"/>
        </w:rPr>
      </w:pPr>
      <w:r w:rsidRPr="00C267B0">
        <w:rPr>
          <w:lang w:val="fr-FR"/>
        </w:rPr>
        <w:br w:type="page"/>
      </w:r>
    </w:p>
    <w:p w14:paraId="0554E229" w14:textId="48466F85" w:rsidR="00EF605E" w:rsidRDefault="004C778D" w:rsidP="005009A3">
      <w:pPr>
        <w:pStyle w:val="HeadingA"/>
      </w:pPr>
      <w:bookmarkStart w:id="41" w:name="_Toc292144509"/>
      <w:r>
        <w:lastRenderedPageBreak/>
        <w:t>6</w:t>
      </w:r>
      <w:r w:rsidR="00C267B0">
        <w:t>. Known issues</w:t>
      </w:r>
      <w:bookmarkEnd w:id="41"/>
    </w:p>
    <w:p w14:paraId="10C5FB5A" w14:textId="3FEA18EC" w:rsidR="00302A1C" w:rsidRDefault="00826EC2" w:rsidP="00302A1C">
      <w:pPr>
        <w:pStyle w:val="Paragraph"/>
      </w:pPr>
      <w:r>
        <w:t>This section reports the divergences of GLM with GLSL.</w:t>
      </w:r>
    </w:p>
    <w:p w14:paraId="2474FC43" w14:textId="69BCBD5E" w:rsidR="00EF605E" w:rsidRDefault="004C778D" w:rsidP="00342956">
      <w:pPr>
        <w:pStyle w:val="HeadingB"/>
      </w:pPr>
      <w:bookmarkStart w:id="42" w:name="_Toc292144510"/>
      <w:r>
        <w:t>6</w:t>
      </w:r>
      <w:r w:rsidR="00C267B0">
        <w:t>.1. not function</w:t>
      </w:r>
      <w:bookmarkEnd w:id="42"/>
    </w:p>
    <w:p w14:paraId="36FE671D" w14:textId="77777777" w:rsidR="00EF605E" w:rsidRDefault="00C267B0" w:rsidP="003C62BB">
      <w:pPr>
        <w:pStyle w:val="Paragraph"/>
      </w:pPr>
      <w:r>
        <w:t xml:space="preserve">The GLSL keyword not is also a keyword in C++. To prevent name collisions, ensure cross compiler support and a high API consistency, the GLSL not function has been implemented with the name </w:t>
      </w:r>
      <w:r w:rsidRPr="00826EC2">
        <w:rPr>
          <w:rStyle w:val="inline-codeChar"/>
        </w:rPr>
        <w:t>not</w:t>
      </w:r>
      <w:r>
        <w:rPr>
          <w:rFonts w:ascii="Consolas" w:eastAsia="Consolas" w:hAnsi="Consolas" w:cs="Consolas"/>
        </w:rPr>
        <w:t>_</w:t>
      </w:r>
      <w:r>
        <w:t>.</w:t>
      </w:r>
    </w:p>
    <w:p w14:paraId="34C2507A" w14:textId="2E049EF5" w:rsidR="00302A1C" w:rsidRDefault="00302A1C" w:rsidP="00302A1C">
      <w:pPr>
        <w:pStyle w:val="HeadingB"/>
      </w:pPr>
      <w:bookmarkStart w:id="43" w:name="_Toc292144511"/>
      <w:r>
        <w:t>6.</w:t>
      </w:r>
      <w:r w:rsidR="00E72F22">
        <w:t>2</w:t>
      </w:r>
      <w:r>
        <w:t xml:space="preserve">. Precision qualifiers </w:t>
      </w:r>
      <w:r w:rsidR="0014028D">
        <w:t>support</w:t>
      </w:r>
      <w:bookmarkEnd w:id="43"/>
    </w:p>
    <w:p w14:paraId="165F059B" w14:textId="7CDF91ED" w:rsidR="00AA1C5E" w:rsidRDefault="0014028D" w:rsidP="00AA1C5E">
      <w:pPr>
        <w:pStyle w:val="Paragraph"/>
      </w:pPr>
      <w:r>
        <w:t>GLM supports GLSL precision qualifiers</w:t>
      </w:r>
      <w:r w:rsidR="00AA1C5E">
        <w:t xml:space="preserve"> through prefixes instead of qualifiers. For example, additionally to </w:t>
      </w:r>
      <w:r w:rsidR="00AA1C5E" w:rsidRPr="00AA1C5E">
        <w:rPr>
          <w:rStyle w:val="inline-codeChar"/>
        </w:rPr>
        <w:t>vec4</w:t>
      </w:r>
      <w:r w:rsidR="00AA1C5E">
        <w:t xml:space="preserve">, GLM exposes </w:t>
      </w:r>
      <w:r w:rsidR="00AA1C5E" w:rsidRPr="00AA1C5E">
        <w:rPr>
          <w:rStyle w:val="inline-codeChar"/>
        </w:rPr>
        <w:t>lowp_vec4</w:t>
      </w:r>
      <w:r w:rsidR="00AA1C5E">
        <w:t xml:space="preserve">, </w:t>
      </w:r>
      <w:r w:rsidR="00AA1C5E" w:rsidRPr="00AA1C5E">
        <w:rPr>
          <w:rStyle w:val="inline-codeChar"/>
        </w:rPr>
        <w:t>mediump_vec4</w:t>
      </w:r>
      <w:r w:rsidR="00AA1C5E">
        <w:t xml:space="preserve"> and </w:t>
      </w:r>
      <w:r w:rsidR="00AA1C5E" w:rsidRPr="00AA1C5E">
        <w:rPr>
          <w:rStyle w:val="inline-codeChar"/>
        </w:rPr>
        <w:t>highp_vec4</w:t>
      </w:r>
      <w:r w:rsidR="00AA1C5E">
        <w:t xml:space="preserve"> types</w:t>
      </w:r>
      <w:r>
        <w:t>.</w:t>
      </w:r>
      <w:r w:rsidR="00AA1C5E">
        <w:t xml:space="preserve"> </w:t>
      </w:r>
    </w:p>
    <w:p w14:paraId="52AB3127" w14:textId="6E18BE35" w:rsidR="00AA1C5E" w:rsidRDefault="00AA1C5E" w:rsidP="00AA1C5E">
      <w:pPr>
        <w:pStyle w:val="Paragraph"/>
      </w:pPr>
      <w:r>
        <w:t>Similarly to GLSL, GLM precision qualifiers are used to handle trade-off between performances and precisions of operations</w:t>
      </w:r>
      <w:r w:rsidR="004029C1">
        <w:t xml:space="preserve"> in term of </w:t>
      </w:r>
      <w:hyperlink r:id="rId48" w:history="1">
        <w:r w:rsidR="004029C1" w:rsidRPr="00E4406A">
          <w:rPr>
            <w:rStyle w:val="Hyperlink"/>
            <w:color w:val="000000" w:themeColor="text1"/>
          </w:rPr>
          <w:t>ULPs</w:t>
        </w:r>
      </w:hyperlink>
      <w:r>
        <w:t xml:space="preserve">. </w:t>
      </w:r>
    </w:p>
    <w:p w14:paraId="5666BFD5" w14:textId="77777777" w:rsidR="00AA1C5E" w:rsidRDefault="00AA1C5E" w:rsidP="00AA1C5E">
      <w:pPr>
        <w:pStyle w:val="Paragraph"/>
      </w:pPr>
      <w:r>
        <w:t>By default, all the types use high precision.</w:t>
      </w:r>
    </w:p>
    <w:tbl>
      <w:tblPr>
        <w:tblStyle w:val="TableGrid"/>
        <w:tblW w:w="0" w:type="auto"/>
        <w:shd w:val="clear" w:color="auto" w:fill="FFF8F0"/>
        <w:tblLook w:val="04A0" w:firstRow="1" w:lastRow="0" w:firstColumn="1" w:lastColumn="0" w:noHBand="0" w:noVBand="1"/>
      </w:tblPr>
      <w:tblGrid>
        <w:gridCol w:w="8522"/>
      </w:tblGrid>
      <w:tr w:rsidR="00AA1C5E" w14:paraId="3661287C" w14:textId="77777777" w:rsidTr="00D74BC8">
        <w:tc>
          <w:tcPr>
            <w:tcW w:w="8522" w:type="dxa"/>
            <w:tcBorders>
              <w:top w:val="nil"/>
              <w:left w:val="nil"/>
              <w:bottom w:val="nil"/>
              <w:right w:val="nil"/>
            </w:tcBorders>
            <w:shd w:val="clear" w:color="auto" w:fill="FFF8F0"/>
          </w:tcPr>
          <w:p w14:paraId="3EDA34E2" w14:textId="77777777" w:rsidR="00AA1C5E" w:rsidRDefault="00AA1C5E" w:rsidP="00D74BC8">
            <w:pPr>
              <w:pStyle w:val="inline-code-comment"/>
              <w:ind w:left="0"/>
              <w:jc w:val="left"/>
            </w:pPr>
            <w:r>
              <w:rPr>
                <w:rStyle w:val="inline-codeChar"/>
                <w:color w:val="008000"/>
              </w:rPr>
              <w:t>// Using precision qualifier in GLSL</w:t>
            </w:r>
            <w:r w:rsidRPr="0017190A">
              <w:t>:</w:t>
            </w:r>
            <w:r>
              <w:br/>
            </w:r>
          </w:p>
          <w:p w14:paraId="542B8829" w14:textId="77777777" w:rsidR="00AA1C5E" w:rsidRDefault="00AA1C5E" w:rsidP="00D74BC8">
            <w:pPr>
              <w:pStyle w:val="inline-code"/>
            </w:pPr>
            <w:r>
              <w:rPr>
                <w:color w:val="FF8000"/>
              </w:rPr>
              <w:t>ivec3</w:t>
            </w:r>
            <w:r>
              <w:rPr>
                <w:color w:val="0000FF"/>
              </w:rPr>
              <w:t xml:space="preserve"> </w:t>
            </w:r>
            <w:r>
              <w:t>foo(</w:t>
            </w:r>
            <w:r>
              <w:rPr>
                <w:color w:val="0000FF"/>
              </w:rPr>
              <w:t xml:space="preserve">in </w:t>
            </w:r>
            <w:r>
              <w:rPr>
                <w:color w:val="FF8000"/>
              </w:rPr>
              <w:t xml:space="preserve">vec4 </w:t>
            </w:r>
            <w:r>
              <w:t>v)</w:t>
            </w:r>
          </w:p>
          <w:p w14:paraId="2513605E" w14:textId="77777777" w:rsidR="00AA1C5E" w:rsidRDefault="00AA1C5E" w:rsidP="00D74BC8">
            <w:pPr>
              <w:pStyle w:val="inline-code"/>
            </w:pPr>
            <w:r>
              <w:t>{</w:t>
            </w:r>
          </w:p>
          <w:p w14:paraId="7364B6F5" w14:textId="77777777" w:rsidR="00AA1C5E" w:rsidRDefault="00AA1C5E" w:rsidP="00D74BC8">
            <w:pPr>
              <w:pStyle w:val="inline-code"/>
              <w:ind w:left="720"/>
            </w:pPr>
            <w:r>
              <w:rPr>
                <w:color w:val="FF8000"/>
              </w:rPr>
              <w:t>highp vec4</w:t>
            </w:r>
            <w:r>
              <w:t xml:space="preserve"> a = v;</w:t>
            </w:r>
          </w:p>
          <w:p w14:paraId="79CBD9C6" w14:textId="77777777" w:rsidR="00AA1C5E" w:rsidRDefault="00AA1C5E" w:rsidP="00D74BC8">
            <w:pPr>
              <w:pStyle w:val="inline-code"/>
              <w:ind w:left="720"/>
            </w:pPr>
            <w:r>
              <w:rPr>
                <w:color w:val="FF8000"/>
              </w:rPr>
              <w:t>mediump vec4</w:t>
            </w:r>
            <w:r>
              <w:t xml:space="preserve"> b = a;</w:t>
            </w:r>
          </w:p>
          <w:p w14:paraId="1C6E7C0A" w14:textId="77777777" w:rsidR="00AA1C5E" w:rsidRPr="00DA3C2E" w:rsidRDefault="00AA1C5E" w:rsidP="00D74BC8">
            <w:pPr>
              <w:pStyle w:val="inline-code"/>
              <w:ind w:left="720"/>
              <w:rPr>
                <w:lang w:val="fr-FR"/>
              </w:rPr>
            </w:pPr>
            <w:r w:rsidRPr="00DA3C2E">
              <w:rPr>
                <w:color w:val="FF8000"/>
                <w:lang w:val="fr-FR"/>
              </w:rPr>
              <w:t>lowp ivec3</w:t>
            </w:r>
            <w:r w:rsidRPr="00DA3C2E">
              <w:rPr>
                <w:lang w:val="fr-FR"/>
              </w:rPr>
              <w:t xml:space="preserve"> c = </w:t>
            </w:r>
            <w:r w:rsidRPr="00DA3C2E">
              <w:rPr>
                <w:color w:val="FF8000"/>
                <w:lang w:val="fr-FR"/>
              </w:rPr>
              <w:t>ivec3</w:t>
            </w:r>
            <w:r w:rsidRPr="00DA3C2E">
              <w:rPr>
                <w:lang w:val="fr-FR"/>
              </w:rPr>
              <w:t>(b);</w:t>
            </w:r>
          </w:p>
          <w:p w14:paraId="55994FE4" w14:textId="77777777" w:rsidR="00AA1C5E" w:rsidRPr="00DA3C2E" w:rsidRDefault="00AA1C5E" w:rsidP="00D74BC8">
            <w:pPr>
              <w:pStyle w:val="inline-code"/>
              <w:ind w:left="720"/>
              <w:rPr>
                <w:lang w:val="fr-FR"/>
              </w:rPr>
            </w:pPr>
          </w:p>
          <w:p w14:paraId="759AC9DF" w14:textId="77777777" w:rsidR="00AA1C5E" w:rsidRPr="00DA3C2E" w:rsidRDefault="00AA1C5E" w:rsidP="00D74BC8">
            <w:pPr>
              <w:pStyle w:val="inline-code"/>
              <w:ind w:left="720"/>
              <w:rPr>
                <w:lang w:val="en-US"/>
              </w:rPr>
            </w:pPr>
            <w:r w:rsidRPr="00DA3C2E">
              <w:rPr>
                <w:lang w:val="en-US"/>
              </w:rPr>
              <w:t>return c;</w:t>
            </w:r>
          </w:p>
          <w:p w14:paraId="4E3F6D5E" w14:textId="77777777" w:rsidR="00AA1C5E" w:rsidRDefault="00AA1C5E" w:rsidP="00D74BC8">
            <w:pPr>
              <w:pStyle w:val="inline-code"/>
            </w:pPr>
            <w:r>
              <w:t>}</w:t>
            </w:r>
          </w:p>
          <w:p w14:paraId="725384A4" w14:textId="77777777" w:rsidR="00AA1C5E" w:rsidRDefault="00AA1C5E" w:rsidP="00D74BC8">
            <w:pPr>
              <w:pStyle w:val="inline-code-comment"/>
              <w:ind w:left="0"/>
            </w:pPr>
          </w:p>
          <w:p w14:paraId="09146B16" w14:textId="77777777" w:rsidR="00AA1C5E" w:rsidRDefault="00AA1C5E" w:rsidP="00D74BC8">
            <w:pPr>
              <w:pStyle w:val="inline-code-comment"/>
              <w:ind w:left="0"/>
            </w:pPr>
            <w:r>
              <w:t>// Using precision qualifier in GLM:</w:t>
            </w:r>
          </w:p>
          <w:p w14:paraId="6F5CE6DB" w14:textId="77777777" w:rsidR="00AA1C5E" w:rsidRDefault="00AA1C5E" w:rsidP="00D74BC8">
            <w:pPr>
              <w:pStyle w:val="inline-code"/>
            </w:pPr>
            <w:r>
              <w:rPr>
                <w:color w:val="0000FF"/>
              </w:rPr>
              <w:t xml:space="preserve">#include </w:t>
            </w:r>
            <w:r>
              <w:t>&lt;glm/glm.hpp&gt;</w:t>
            </w:r>
          </w:p>
          <w:p w14:paraId="5A1164C8" w14:textId="77777777" w:rsidR="00AA1C5E" w:rsidRDefault="00AA1C5E" w:rsidP="00D74BC8">
            <w:pPr>
              <w:pStyle w:val="inline-code"/>
            </w:pPr>
          </w:p>
          <w:p w14:paraId="685424FF" w14:textId="77777777" w:rsidR="00AA1C5E" w:rsidRDefault="00AA1C5E" w:rsidP="00D74BC8">
            <w:pPr>
              <w:pStyle w:val="inline-code"/>
            </w:pPr>
            <w:r>
              <w:rPr>
                <w:color w:val="FF8000"/>
              </w:rPr>
              <w:t>ivec3</w:t>
            </w:r>
            <w:r>
              <w:rPr>
                <w:color w:val="0000FF"/>
              </w:rPr>
              <w:t xml:space="preserve"> </w:t>
            </w:r>
            <w:r>
              <w:t>foo(</w:t>
            </w:r>
            <w:r>
              <w:rPr>
                <w:color w:val="0000FF"/>
              </w:rPr>
              <w:t xml:space="preserve">const </w:t>
            </w:r>
            <w:r>
              <w:rPr>
                <w:color w:val="FF8000"/>
              </w:rPr>
              <w:t xml:space="preserve">vec4 </w:t>
            </w:r>
            <w:r>
              <w:t>&amp; v)</w:t>
            </w:r>
          </w:p>
          <w:p w14:paraId="7F1C2A64" w14:textId="77777777" w:rsidR="00AA1C5E" w:rsidRDefault="00AA1C5E" w:rsidP="00D74BC8">
            <w:pPr>
              <w:pStyle w:val="inline-code"/>
            </w:pPr>
            <w:r>
              <w:t>{</w:t>
            </w:r>
          </w:p>
          <w:p w14:paraId="769343C6" w14:textId="77777777" w:rsidR="00AA1C5E" w:rsidRDefault="00AA1C5E" w:rsidP="00D74BC8">
            <w:pPr>
              <w:pStyle w:val="inline-code"/>
              <w:ind w:left="720"/>
            </w:pPr>
            <w:r>
              <w:rPr>
                <w:color w:val="FF8000"/>
              </w:rPr>
              <w:t>highp_vec4</w:t>
            </w:r>
            <w:r>
              <w:t xml:space="preserve"> a = v;</w:t>
            </w:r>
          </w:p>
          <w:p w14:paraId="0A9BF01B" w14:textId="77777777" w:rsidR="00AA1C5E" w:rsidRDefault="00AA1C5E" w:rsidP="00D74BC8">
            <w:pPr>
              <w:pStyle w:val="inline-code"/>
              <w:ind w:left="720"/>
            </w:pPr>
            <w:r>
              <w:rPr>
                <w:color w:val="FF8000"/>
              </w:rPr>
              <w:t>medium_vec4</w:t>
            </w:r>
            <w:r>
              <w:t xml:space="preserve"> b = a;</w:t>
            </w:r>
          </w:p>
          <w:p w14:paraId="1B56E1F3" w14:textId="77777777" w:rsidR="00AA1C5E" w:rsidRPr="00930D9A" w:rsidRDefault="00AA1C5E" w:rsidP="00D74BC8">
            <w:pPr>
              <w:pStyle w:val="inline-code"/>
              <w:ind w:left="720"/>
              <w:rPr>
                <w:lang w:val="en-US"/>
              </w:rPr>
            </w:pPr>
            <w:r w:rsidRPr="00930D9A">
              <w:rPr>
                <w:color w:val="FF8000"/>
                <w:lang w:val="en-US"/>
              </w:rPr>
              <w:t>lowp_ivec3</w:t>
            </w:r>
            <w:r w:rsidRPr="00930D9A">
              <w:rPr>
                <w:lang w:val="en-US"/>
              </w:rPr>
              <w:t xml:space="preserve"> c</w:t>
            </w:r>
            <w:r>
              <w:rPr>
                <w:lang w:val="en-US"/>
              </w:rPr>
              <w:t xml:space="preserve"> = glm::</w:t>
            </w:r>
            <w:r w:rsidRPr="00930D9A">
              <w:rPr>
                <w:color w:val="FF8000"/>
                <w:lang w:val="en-US"/>
              </w:rPr>
              <w:t>ivec3</w:t>
            </w:r>
            <w:r>
              <w:t>(</w:t>
            </w:r>
            <w:r w:rsidRPr="00930D9A">
              <w:rPr>
                <w:lang w:val="en-US"/>
              </w:rPr>
              <w:t>b</w:t>
            </w:r>
            <w:r>
              <w:rPr>
                <w:lang w:val="en-US"/>
              </w:rPr>
              <w:t>)</w:t>
            </w:r>
            <w:r w:rsidRPr="00930D9A">
              <w:rPr>
                <w:lang w:val="en-US"/>
              </w:rPr>
              <w:t>;</w:t>
            </w:r>
          </w:p>
          <w:p w14:paraId="6F26EC35" w14:textId="77777777" w:rsidR="00AA1C5E" w:rsidRPr="00930D9A" w:rsidRDefault="00AA1C5E" w:rsidP="00D74BC8">
            <w:pPr>
              <w:pStyle w:val="inline-code"/>
              <w:ind w:left="720"/>
              <w:rPr>
                <w:lang w:val="en-US"/>
              </w:rPr>
            </w:pPr>
          </w:p>
          <w:p w14:paraId="4340B1A7" w14:textId="77777777" w:rsidR="00AA1C5E" w:rsidRPr="00930D9A" w:rsidRDefault="00AA1C5E" w:rsidP="00D74BC8">
            <w:pPr>
              <w:pStyle w:val="inline-code"/>
              <w:ind w:left="720"/>
              <w:rPr>
                <w:lang w:val="en-US"/>
              </w:rPr>
            </w:pPr>
            <w:r w:rsidRPr="00930D9A">
              <w:rPr>
                <w:lang w:val="en-US"/>
              </w:rPr>
              <w:t>return c;</w:t>
            </w:r>
          </w:p>
          <w:p w14:paraId="23EC2C03" w14:textId="77777777" w:rsidR="00AA1C5E" w:rsidRDefault="00AA1C5E" w:rsidP="00D74BC8">
            <w:r>
              <w:t>}</w:t>
            </w:r>
          </w:p>
        </w:tc>
      </w:tr>
    </w:tbl>
    <w:p w14:paraId="47F61122" w14:textId="77777777" w:rsidR="00EF605E" w:rsidRDefault="00C267B0" w:rsidP="001C126F">
      <w:r>
        <w:br w:type="page"/>
      </w:r>
    </w:p>
    <w:p w14:paraId="45FC24BC" w14:textId="64EB73B1" w:rsidR="00EF605E" w:rsidRDefault="004C778D" w:rsidP="005009A3">
      <w:pPr>
        <w:pStyle w:val="HeadingA"/>
      </w:pPr>
      <w:bookmarkStart w:id="44" w:name="_Toc292144512"/>
      <w:r>
        <w:lastRenderedPageBreak/>
        <w:t>7</w:t>
      </w:r>
      <w:r w:rsidR="00C267B0">
        <w:t>. FAQ</w:t>
      </w:r>
      <w:bookmarkEnd w:id="44"/>
    </w:p>
    <w:p w14:paraId="751A22E6" w14:textId="30D9E56E" w:rsidR="00EF605E" w:rsidRDefault="004C778D" w:rsidP="00342956">
      <w:pPr>
        <w:pStyle w:val="HeadingB"/>
      </w:pPr>
      <w:bookmarkStart w:id="45" w:name="_Toc292144513"/>
      <w:r>
        <w:t>7</w:t>
      </w:r>
      <w:r w:rsidR="00C267B0">
        <w:t>.1 Why GLM follows GLSL specification and conventions?</w:t>
      </w:r>
      <w:bookmarkEnd w:id="45"/>
    </w:p>
    <w:p w14:paraId="06B9D342" w14:textId="77777777" w:rsidR="00EF605E" w:rsidRDefault="00C267B0" w:rsidP="003C62BB">
      <w:pPr>
        <w:pStyle w:val="Paragraph"/>
      </w:pPr>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6080BBB5" w:rsidR="00EF605E" w:rsidRDefault="004C778D" w:rsidP="00342956">
      <w:pPr>
        <w:pStyle w:val="HeadingB"/>
      </w:pPr>
      <w:bookmarkStart w:id="46" w:name="_Toc292144514"/>
      <w:r>
        <w:t>7</w:t>
      </w:r>
      <w:r w:rsidR="00C267B0">
        <w:t>.2. Does GLM run GLSL program?</w:t>
      </w:r>
      <w:bookmarkEnd w:id="46"/>
    </w:p>
    <w:p w14:paraId="34D79DE1" w14:textId="77777777" w:rsidR="00EF605E" w:rsidRDefault="00C267B0" w:rsidP="001C126F">
      <w:r>
        <w:t>No, GLM is a C++ implementation of a subset of GLSL.</w:t>
      </w:r>
    </w:p>
    <w:p w14:paraId="4ED09256" w14:textId="3ECBDDD8" w:rsidR="00EF605E" w:rsidRDefault="004C778D" w:rsidP="00342956">
      <w:pPr>
        <w:pStyle w:val="HeadingB"/>
      </w:pPr>
      <w:bookmarkStart w:id="47" w:name="_Toc292144515"/>
      <w:r>
        <w:t>7</w:t>
      </w:r>
      <w:r w:rsidR="00C267B0">
        <w:t>.3. Does a GLSL compiler build GLM codes?</w:t>
      </w:r>
      <w:bookmarkEnd w:id="47"/>
    </w:p>
    <w:p w14:paraId="328ABFAA" w14:textId="5895EF2B" w:rsidR="00EF605E" w:rsidRDefault="00C267B0" w:rsidP="001C126F">
      <w:r>
        <w:t>No, thi</w:t>
      </w:r>
      <w:r w:rsidR="004E2921">
        <w:t>s is not what GLM attends to do.</w:t>
      </w:r>
    </w:p>
    <w:p w14:paraId="0FE7AF1B" w14:textId="635A6D84" w:rsidR="00EF605E" w:rsidRDefault="004C778D" w:rsidP="00342956">
      <w:pPr>
        <w:pStyle w:val="HeadingB"/>
      </w:pPr>
      <w:bookmarkStart w:id="48" w:name="_Toc292144516"/>
      <w:r>
        <w:t>7</w:t>
      </w:r>
      <w:r w:rsidR="00C267B0">
        <w:t>.4. Should I use ‘GTX’ extensions?</w:t>
      </w:r>
      <w:bookmarkEnd w:id="48"/>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 through extensions.</w:t>
      </w:r>
    </w:p>
    <w:p w14:paraId="0A3782F1" w14:textId="34589BBB" w:rsidR="00EF605E" w:rsidRDefault="004C778D" w:rsidP="00342956">
      <w:pPr>
        <w:pStyle w:val="HeadingB"/>
      </w:pPr>
      <w:bookmarkStart w:id="49" w:name="_Toc292144517"/>
      <w:r>
        <w:t>7</w:t>
      </w:r>
      <w:r w:rsidR="00C267B0">
        <w:t>.5. Where can I ask my questions?</w:t>
      </w:r>
      <w:bookmarkEnd w:id="49"/>
    </w:p>
    <w:p w14:paraId="0EA70051" w14:textId="5921A4EB" w:rsidR="00EF605E" w:rsidRPr="00393B41" w:rsidRDefault="00C267B0" w:rsidP="00393B41">
      <w:pPr>
        <w:pStyle w:val="Paragraph"/>
      </w:pPr>
      <w:r w:rsidRPr="00393B41">
        <w:t xml:space="preserve">A good place is the </w:t>
      </w:r>
      <w:hyperlink r:id="rId49">
        <w:r w:rsidRPr="00393B41">
          <w:rPr>
            <w:u w:val="single"/>
          </w:rPr>
          <w:t>OpenGL Toolkits</w:t>
        </w:r>
      </w:hyperlink>
      <w:r w:rsidRPr="00393B41">
        <w:rPr>
          <w:u w:val="single"/>
        </w:rPr>
        <w:t xml:space="preserve"> forum</w:t>
      </w:r>
      <w:r w:rsidRPr="00393B41">
        <w:t xml:space="preserve"> on </w:t>
      </w:r>
      <w:hyperlink r:id="rId50" w:history="1">
        <w:r w:rsidRPr="00302A1C">
          <w:rPr>
            <w:rStyle w:val="Hyperlink"/>
            <w:color w:val="auto"/>
          </w:rPr>
          <w:t>OpenGL.org</w:t>
        </w:r>
      </w:hyperlink>
      <w:r w:rsidR="00302A1C">
        <w:t>.</w:t>
      </w:r>
      <w:hyperlink r:id="rId51"/>
    </w:p>
    <w:p w14:paraId="37C3CFB6" w14:textId="33940E4D" w:rsidR="00EF605E" w:rsidRDefault="004C778D" w:rsidP="00342956">
      <w:pPr>
        <w:pStyle w:val="HeadingB"/>
      </w:pPr>
      <w:bookmarkStart w:id="50" w:name="_Toc292144518"/>
      <w:r>
        <w:t>7</w:t>
      </w:r>
      <w:r w:rsidR="00C267B0">
        <w:t>.6. Where can I find the documentation of extensions?</w:t>
      </w:r>
      <w:bookmarkEnd w:id="50"/>
    </w:p>
    <w:p w14:paraId="6E043A01" w14:textId="77777777" w:rsidR="00EF605E" w:rsidRDefault="00C267B0" w:rsidP="001C126F">
      <w:r>
        <w:t xml:space="preserve">The Doxygen generated documentation includes a complete list of all extensions available. Explore this </w:t>
      </w:r>
      <w:hyperlink r:id="rId52">
        <w:r>
          <w:rPr>
            <w:u w:val="single"/>
          </w:rPr>
          <w:t>API documentation</w:t>
        </w:r>
      </w:hyperlink>
      <w:r>
        <w:t xml:space="preserve"> to get a complete view of all GLM capabilities!</w:t>
      </w:r>
    </w:p>
    <w:p w14:paraId="33321DBE" w14:textId="4EEAADC8" w:rsidR="00EF605E" w:rsidRDefault="004C778D" w:rsidP="00342956">
      <w:pPr>
        <w:pStyle w:val="HeadingB"/>
      </w:pPr>
      <w:bookmarkStart w:id="51" w:name="_Toc292144519"/>
      <w:r>
        <w:t>7</w:t>
      </w:r>
      <w:r w:rsidR="00C267B0">
        <w:t>.7. Should I use ‘using namespace glm;’?</w:t>
      </w:r>
      <w:bookmarkEnd w:id="51"/>
    </w:p>
    <w:p w14:paraId="24ABD2B9" w14:textId="55FB2001" w:rsidR="00EF605E" w:rsidRDefault="00C267B0" w:rsidP="001C126F">
      <w:r>
        <w:t xml:space="preserve">NO! Chances are that if </w:t>
      </w:r>
      <w:r w:rsidRPr="0013519A">
        <w:rPr>
          <w:rStyle w:val="inline-codeChar"/>
        </w:rPr>
        <w:t>using namespace glm;</w:t>
      </w:r>
      <w:r>
        <w:t xml:space="preserve"> is called, especially in a header file, name collisions will happen as GLM is based on GLSL which uses common tokens for</w:t>
      </w:r>
      <w:r w:rsidR="0013519A">
        <w:t xml:space="preserve"> types and functions. Avoiding </w:t>
      </w:r>
      <w:r w:rsidRPr="0013519A">
        <w:rPr>
          <w:rStyle w:val="inline-codeChar"/>
        </w:rPr>
        <w:t>using namespace glm;</w:t>
      </w:r>
      <w:r>
        <w:t xml:space="preserve"> will a higher compatibility with third party library and SDKs.</w:t>
      </w:r>
    </w:p>
    <w:p w14:paraId="6EBFCEBB" w14:textId="1F14617A" w:rsidR="00EF605E" w:rsidRDefault="004C778D" w:rsidP="00342956">
      <w:pPr>
        <w:pStyle w:val="HeadingB"/>
      </w:pPr>
      <w:bookmarkStart w:id="52" w:name="_Toc292144520"/>
      <w:r>
        <w:t>7</w:t>
      </w:r>
      <w:r w:rsidR="00C267B0">
        <w:t>.8. Is GLM fast?</w:t>
      </w:r>
      <w:bookmarkEnd w:id="52"/>
    </w:p>
    <w:p w14:paraId="4F6ADFBB" w14:textId="77777777" w:rsidR="00EF605E" w:rsidRDefault="00C267B0" w:rsidP="001C126F">
      <w:r>
        <w:lastRenderedPageBreak/>
        <w:t>First, GLM is mainly designed to be convenient and that's why it is written against GLSL specification. Following the 20-80 rules where 20% of the code grad 80% of the performances, GLM perfectly operates on the 80% of the code that consumes 20% of the performances. This said, on performance critical code section, the developers will probably have to write to specific code based on a specific design to reach peak performances but GLM can provides some descent performances alternatives based on approximations or SIMD instructions.</w:t>
      </w:r>
    </w:p>
    <w:p w14:paraId="5215F641" w14:textId="615CCF7E" w:rsidR="00EF605E" w:rsidRDefault="004C778D" w:rsidP="00342956">
      <w:pPr>
        <w:pStyle w:val="HeadingB"/>
      </w:pPr>
      <w:bookmarkStart w:id="53" w:name="_Toc292144521"/>
      <w:r>
        <w:t>7</w:t>
      </w:r>
      <w:r w:rsidR="00C267B0">
        <w:t>.9. When I build with Visual C++ with /W4 warning level, I have warnings...</w:t>
      </w:r>
      <w:bookmarkEnd w:id="53"/>
    </w:p>
    <w:p w14:paraId="2F94F5FA" w14:textId="77777777" w:rsidR="00EF605E" w:rsidRDefault="00C267B0" w:rsidP="001C126F">
      <w:r>
        <w:t xml:space="preserve">You should not have any warnings even in /W4 mode. However, if you expect such level for you code, then you should ask for the same level to the compiler by </w:t>
      </w:r>
      <w:r w:rsidR="0049479E">
        <w:t>at</w:t>
      </w:r>
      <w:r>
        <w:t xml:space="preserve"> least disabling the Visual C++ language extensions (/Za) which generates warnings when used. If these extensions are enabled, then GLM will take advantage of them and the compiler will generate warnings.</w:t>
      </w:r>
    </w:p>
    <w:p w14:paraId="00AD53E9" w14:textId="2ECB22E9" w:rsidR="00EF605E" w:rsidRDefault="00302A1C" w:rsidP="00302A1C">
      <w:pPr>
        <w:pStyle w:val="HeadingB"/>
      </w:pPr>
      <w:bookmarkStart w:id="54" w:name="_Toc292144522"/>
      <w:r>
        <w:t>7.10. Why some GLM functions can crash because of division by zero?</w:t>
      </w:r>
      <w:bookmarkEnd w:id="54"/>
    </w:p>
    <w:p w14:paraId="0FF8BEF8" w14:textId="068414DE" w:rsidR="00E87416" w:rsidRDefault="001B1BE6" w:rsidP="001C126F">
      <w:r>
        <w:t>GLM functions crashing is the result of a domain error that follows the precedent given by C and C++ libraries.</w:t>
      </w:r>
      <w:r w:rsidR="00E87416">
        <w:t xml:space="preserve"> For example, it’s a domain error to pass a null vector to </w:t>
      </w:r>
      <w:r w:rsidR="00E87416" w:rsidRPr="00E87416">
        <w:rPr>
          <w:rStyle w:val="inline-codeChar"/>
        </w:rPr>
        <w:t>glm::normalize</w:t>
      </w:r>
      <w:r w:rsidR="00E87416">
        <w:t xml:space="preserve"> function. </w:t>
      </w:r>
    </w:p>
    <w:p w14:paraId="28A98057" w14:textId="5C7F9141" w:rsidR="008E5998" w:rsidRDefault="008E5998" w:rsidP="008E5998">
      <w:pPr>
        <w:pStyle w:val="HeadingB"/>
      </w:pPr>
      <w:bookmarkStart w:id="55" w:name="_Toc292144523"/>
      <w:r>
        <w:t>7.11. What unit for angles is used in GLM? functions can crash because of division by zero?</w:t>
      </w:r>
      <w:bookmarkEnd w:id="55"/>
    </w:p>
    <w:p w14:paraId="24F454F0" w14:textId="3880CD93" w:rsidR="008E5998" w:rsidRDefault="008E5998" w:rsidP="008E5998">
      <w:r>
        <w:t>GLSL is using radians but GLU is using degrees to express angles. This has caused GLM to use inconsistent units for angles. Starting with GLM 0.9.6, all GLM functions are using radians.</w:t>
      </w:r>
      <w:r w:rsidR="004A0E57">
        <w:t xml:space="preserve"> For more information, follow the </w:t>
      </w:r>
      <w:hyperlink r:id="rId53" w:anchor="menu" w:history="1">
        <w:r w:rsidR="004A0E57" w:rsidRPr="005A0BE9">
          <w:rPr>
            <w:rStyle w:val="Hyperlink"/>
            <w:color w:val="auto"/>
          </w:rPr>
          <w:t>link</w:t>
        </w:r>
      </w:hyperlink>
      <w:r w:rsidR="004A0E57">
        <w:t>.</w:t>
      </w:r>
    </w:p>
    <w:p w14:paraId="48E01FB1" w14:textId="77777777" w:rsidR="00302A1C" w:rsidRDefault="00302A1C">
      <w:pPr>
        <w:spacing w:after="200" w:line="276" w:lineRule="auto"/>
        <w:jc w:val="left"/>
        <w:rPr>
          <w:rFonts w:asciiTheme="majorHAnsi" w:eastAsia="Arial" w:hAnsiTheme="majorHAnsi" w:cs="Arial"/>
          <w:b/>
          <w:color w:val="E36C0A" w:themeColor="accent6" w:themeShade="BF"/>
          <w:sz w:val="48"/>
        </w:rPr>
      </w:pPr>
      <w:r>
        <w:br w:type="page"/>
      </w:r>
    </w:p>
    <w:p w14:paraId="798AD848" w14:textId="6EBFA314" w:rsidR="00EF605E" w:rsidRDefault="004C778D" w:rsidP="005009A3">
      <w:pPr>
        <w:pStyle w:val="HeadingA"/>
      </w:pPr>
      <w:bookmarkStart w:id="56" w:name="_Toc292144524"/>
      <w:r>
        <w:lastRenderedPageBreak/>
        <w:t>8</w:t>
      </w:r>
      <w:r w:rsidR="00C267B0">
        <w:t>. Code samples</w:t>
      </w:r>
      <w:bookmarkEnd w:id="56"/>
    </w:p>
    <w:p w14:paraId="5E984D7C" w14:textId="77777777" w:rsidR="00EF605E" w:rsidRDefault="00C267B0" w:rsidP="0013519A">
      <w:pPr>
        <w:pStyle w:val="Paragraph"/>
      </w:pPr>
      <w:r>
        <w:t>This series of samples only shows various GLM features without consideration of any sort.</w:t>
      </w:r>
    </w:p>
    <w:p w14:paraId="13E171EE" w14:textId="08A97E2F" w:rsidR="00EF605E" w:rsidRPr="0013519A" w:rsidRDefault="004C778D" w:rsidP="0013519A">
      <w:pPr>
        <w:pStyle w:val="HeadingB"/>
      </w:pPr>
      <w:bookmarkStart w:id="57" w:name="_Toc292144525"/>
      <w:r w:rsidRPr="0013519A">
        <w:t>8</w:t>
      </w:r>
      <w:r w:rsidR="00C267B0" w:rsidRPr="0013519A">
        <w:t>.1. Compute a triangle normal</w:t>
      </w:r>
      <w:bookmarkEnd w:id="57"/>
    </w:p>
    <w:tbl>
      <w:tblPr>
        <w:tblStyle w:val="TableGrid"/>
        <w:tblW w:w="0" w:type="auto"/>
        <w:tblLook w:val="04A0" w:firstRow="1" w:lastRow="0" w:firstColumn="1" w:lastColumn="0" w:noHBand="0" w:noVBand="1"/>
      </w:tblPr>
      <w:tblGrid>
        <w:gridCol w:w="8522"/>
      </w:tblGrid>
      <w:tr w:rsidR="0013519A" w:rsidRPr="007D513E" w14:paraId="48926CFC" w14:textId="77777777" w:rsidTr="005C4234">
        <w:tc>
          <w:tcPr>
            <w:tcW w:w="8522" w:type="dxa"/>
            <w:tcBorders>
              <w:top w:val="nil"/>
              <w:left w:val="nil"/>
              <w:bottom w:val="nil"/>
              <w:right w:val="nil"/>
            </w:tcBorders>
            <w:shd w:val="clear" w:color="auto" w:fill="FFF8F0"/>
          </w:tcPr>
          <w:p w14:paraId="4A751EB1" w14:textId="77777777" w:rsidR="0013519A" w:rsidRDefault="0013519A" w:rsidP="0013519A">
            <w:pPr>
              <w:pStyle w:val="inline-code"/>
            </w:pPr>
            <w:r>
              <w:rPr>
                <w:color w:val="0000FF"/>
              </w:rPr>
              <w:t xml:space="preserve">#include </w:t>
            </w:r>
            <w:r>
              <w:rPr>
                <w:color w:val="CC0000"/>
              </w:rPr>
              <w:t xml:space="preserve">&lt;glm/glm.hpp&gt; </w:t>
            </w:r>
            <w:r w:rsidRPr="003732C1">
              <w:rPr>
                <w:rStyle w:val="inline-code-commentChar"/>
              </w:rPr>
              <w:t>// vec3 normalize cross</w:t>
            </w:r>
          </w:p>
          <w:p w14:paraId="0A273C7A" w14:textId="77777777" w:rsidR="0013519A" w:rsidRDefault="0013519A" w:rsidP="0013519A">
            <w:pPr>
              <w:pStyle w:val="inline-code"/>
            </w:pPr>
          </w:p>
          <w:p w14:paraId="1E47D56F" w14:textId="77777777" w:rsidR="0013519A" w:rsidRDefault="0013519A" w:rsidP="0013519A">
            <w:pPr>
              <w:pStyle w:val="inline-code"/>
            </w:pPr>
            <w:r>
              <w:t>glm::</w:t>
            </w:r>
            <w:r>
              <w:rPr>
                <w:color w:val="FF9900"/>
              </w:rPr>
              <w:t>vec3</w:t>
            </w:r>
            <w:r>
              <w:rPr>
                <w:color w:val="FF8000"/>
              </w:rPr>
              <w:t xml:space="preserve"> </w:t>
            </w:r>
            <w:r>
              <w:t>computeNormal</w:t>
            </w:r>
          </w:p>
          <w:p w14:paraId="44D3D73E" w14:textId="77777777" w:rsidR="0013519A" w:rsidRDefault="0013519A" w:rsidP="0013519A">
            <w:pPr>
              <w:pStyle w:val="inline-code"/>
            </w:pPr>
            <w:r>
              <w:t>(</w:t>
            </w:r>
          </w:p>
          <w:p w14:paraId="0DF55026"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 xml:space="preserve">&amp; a, </w:t>
            </w:r>
          </w:p>
          <w:p w14:paraId="1710877E"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b,</w:t>
            </w:r>
          </w:p>
          <w:p w14:paraId="702A9D66"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c</w:t>
            </w:r>
          </w:p>
          <w:p w14:paraId="2DE54DD6" w14:textId="77777777" w:rsidR="0013519A" w:rsidRDefault="0013519A" w:rsidP="0013519A">
            <w:pPr>
              <w:pStyle w:val="inline-code"/>
            </w:pPr>
            <w:r>
              <w:t>)</w:t>
            </w:r>
          </w:p>
          <w:p w14:paraId="50E7E747" w14:textId="77777777" w:rsidR="0013519A" w:rsidRDefault="0013519A" w:rsidP="0013519A">
            <w:pPr>
              <w:pStyle w:val="inline-code"/>
            </w:pPr>
            <w:r>
              <w:t>{</w:t>
            </w:r>
          </w:p>
          <w:p w14:paraId="6BA07525" w14:textId="77777777" w:rsidR="0013519A" w:rsidRDefault="0013519A" w:rsidP="0013519A">
            <w:pPr>
              <w:pStyle w:val="inline-code"/>
              <w:ind w:firstLine="720"/>
            </w:pPr>
            <w:r>
              <w:rPr>
                <w:color w:val="0000FF"/>
              </w:rPr>
              <w:t xml:space="preserve">return </w:t>
            </w:r>
            <w:r>
              <w:t>glm::normalize(glm::cross(c - a, b - a));</w:t>
            </w:r>
          </w:p>
          <w:p w14:paraId="05BAEAEE" w14:textId="77777777" w:rsidR="0013519A" w:rsidRDefault="0013519A" w:rsidP="0013519A">
            <w:pPr>
              <w:pStyle w:val="inline-code"/>
            </w:pPr>
            <w:r>
              <w:t>}</w:t>
            </w:r>
          </w:p>
          <w:p w14:paraId="6ED361E2" w14:textId="77777777" w:rsidR="0013519A" w:rsidRDefault="0013519A" w:rsidP="0013519A">
            <w:pPr>
              <w:pStyle w:val="inline-code"/>
            </w:pPr>
          </w:p>
          <w:p w14:paraId="3E5F087F" w14:textId="77777777" w:rsidR="0013519A" w:rsidRPr="00393B41" w:rsidRDefault="0013519A" w:rsidP="0013519A">
            <w:pPr>
              <w:pStyle w:val="inline-code"/>
              <w:rPr>
                <w:color w:val="008000"/>
              </w:rPr>
            </w:pPr>
            <w:r w:rsidRPr="00393B41">
              <w:rPr>
                <w:color w:val="008000"/>
              </w:rPr>
              <w:t>// A much faster but less accurate alternative:</w:t>
            </w:r>
          </w:p>
          <w:p w14:paraId="5ED5D178" w14:textId="77777777" w:rsidR="0013519A" w:rsidRPr="00393B41" w:rsidRDefault="0013519A" w:rsidP="0013519A">
            <w:pPr>
              <w:pStyle w:val="inline-code"/>
              <w:rPr>
                <w:rStyle w:val="inline-code-commentChar"/>
              </w:rPr>
            </w:pPr>
            <w:r>
              <w:rPr>
                <w:color w:val="0000FF"/>
              </w:rPr>
              <w:t xml:space="preserve">#include </w:t>
            </w:r>
            <w:r>
              <w:t xml:space="preserve">&lt;glm/glm.hpp&gt; </w:t>
            </w:r>
            <w:r w:rsidRPr="00393B41">
              <w:rPr>
                <w:rStyle w:val="inline-code-commentChar"/>
              </w:rPr>
              <w:t>// vec3 cross</w:t>
            </w:r>
          </w:p>
          <w:p w14:paraId="4BD1C08F" w14:textId="77777777" w:rsidR="0013519A" w:rsidRPr="00393B41" w:rsidRDefault="0013519A" w:rsidP="0013519A">
            <w:pPr>
              <w:pStyle w:val="inline-code"/>
              <w:rPr>
                <w:color w:val="008000"/>
              </w:rPr>
            </w:pPr>
            <w:r>
              <w:rPr>
                <w:color w:val="0000FF"/>
              </w:rPr>
              <w:t xml:space="preserve">#include </w:t>
            </w:r>
            <w:r>
              <w:t xml:space="preserve">&lt;glm/gtx/fast_square_root.hpp&gt; </w:t>
            </w:r>
            <w:r w:rsidRPr="00393B41">
              <w:rPr>
                <w:rStyle w:val="inline-code-commentChar"/>
              </w:rPr>
              <w:t>// fastNormalize</w:t>
            </w:r>
          </w:p>
          <w:p w14:paraId="48D5113B" w14:textId="77777777" w:rsidR="0013519A" w:rsidRDefault="0013519A" w:rsidP="0013519A">
            <w:pPr>
              <w:pStyle w:val="inline-code"/>
            </w:pPr>
          </w:p>
          <w:p w14:paraId="3102D1C3" w14:textId="77777777" w:rsidR="0013519A" w:rsidRDefault="0013519A" w:rsidP="0013519A">
            <w:pPr>
              <w:pStyle w:val="inline-code"/>
            </w:pPr>
            <w:r>
              <w:t>glm::</w:t>
            </w:r>
            <w:r>
              <w:rPr>
                <w:color w:val="FF9900"/>
              </w:rPr>
              <w:t>vec3</w:t>
            </w:r>
            <w:r>
              <w:rPr>
                <w:color w:val="FF8000"/>
              </w:rPr>
              <w:t xml:space="preserve"> </w:t>
            </w:r>
            <w:r>
              <w:t>computeNormal</w:t>
            </w:r>
          </w:p>
          <w:p w14:paraId="5435EAB3" w14:textId="77777777" w:rsidR="0013519A" w:rsidRDefault="0013519A" w:rsidP="0013519A">
            <w:pPr>
              <w:pStyle w:val="inline-code"/>
            </w:pPr>
            <w:r>
              <w:t>(</w:t>
            </w:r>
          </w:p>
          <w:p w14:paraId="3379AC18"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 xml:space="preserve">&amp; a, </w:t>
            </w:r>
          </w:p>
          <w:p w14:paraId="5DCBF11B"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b,</w:t>
            </w:r>
          </w:p>
          <w:p w14:paraId="73ED7139"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c</w:t>
            </w:r>
          </w:p>
          <w:p w14:paraId="771D7E6E" w14:textId="77777777" w:rsidR="0013519A" w:rsidRDefault="0013519A" w:rsidP="0013519A">
            <w:pPr>
              <w:pStyle w:val="inline-code"/>
            </w:pPr>
            <w:r>
              <w:t>)</w:t>
            </w:r>
          </w:p>
          <w:p w14:paraId="4188435D" w14:textId="77777777" w:rsidR="0013519A" w:rsidRDefault="0013519A" w:rsidP="0013519A">
            <w:pPr>
              <w:pStyle w:val="inline-code"/>
            </w:pPr>
            <w:r>
              <w:t>{</w:t>
            </w:r>
          </w:p>
          <w:p w14:paraId="238D14F0" w14:textId="77777777" w:rsidR="0013519A" w:rsidRDefault="0013519A" w:rsidP="0013519A">
            <w:pPr>
              <w:pStyle w:val="inline-code"/>
              <w:ind w:firstLine="720"/>
            </w:pPr>
            <w:r>
              <w:rPr>
                <w:color w:val="0000FF"/>
              </w:rPr>
              <w:t xml:space="preserve">return </w:t>
            </w:r>
            <w:r>
              <w:t>glm::fastNormalize(glm::cross(c - a, b - a));</w:t>
            </w:r>
          </w:p>
          <w:p w14:paraId="2107F017" w14:textId="04BD8380" w:rsidR="0013519A" w:rsidRPr="0013519A" w:rsidRDefault="0013519A" w:rsidP="0013519A">
            <w:pPr>
              <w:pStyle w:val="inline-code"/>
              <w:rPr>
                <w:lang w:val="fr-FR"/>
              </w:rPr>
            </w:pPr>
            <w:r w:rsidRPr="00C267B0">
              <w:rPr>
                <w:lang w:val="fr-FR"/>
              </w:rPr>
              <w:t>}</w:t>
            </w:r>
          </w:p>
        </w:tc>
      </w:tr>
    </w:tbl>
    <w:p w14:paraId="375F1AA5" w14:textId="4F0F38BE" w:rsidR="00EF605E" w:rsidRPr="00C267B0" w:rsidRDefault="004C778D" w:rsidP="00342956">
      <w:pPr>
        <w:pStyle w:val="HeadingB"/>
        <w:rPr>
          <w:lang w:val="fr-FR"/>
        </w:rPr>
      </w:pPr>
      <w:bookmarkStart w:id="58" w:name="_Toc292144526"/>
      <w:r>
        <w:rPr>
          <w:lang w:val="fr-FR"/>
        </w:rPr>
        <w:t>8</w:t>
      </w:r>
      <w:r w:rsidR="00C267B0" w:rsidRPr="00C267B0">
        <w:rPr>
          <w:lang w:val="fr-FR"/>
        </w:rPr>
        <w:t>.2. Matrix transform</w:t>
      </w:r>
      <w:bookmarkEnd w:id="58"/>
    </w:p>
    <w:tbl>
      <w:tblPr>
        <w:tblStyle w:val="TableGrid"/>
        <w:tblW w:w="0" w:type="auto"/>
        <w:tblLook w:val="04A0" w:firstRow="1" w:lastRow="0" w:firstColumn="1" w:lastColumn="0" w:noHBand="0" w:noVBand="1"/>
      </w:tblPr>
      <w:tblGrid>
        <w:gridCol w:w="8522"/>
      </w:tblGrid>
      <w:tr w:rsidR="0013519A" w:rsidRPr="007D513E" w14:paraId="15CF5DE1" w14:textId="77777777" w:rsidTr="005C4234">
        <w:tc>
          <w:tcPr>
            <w:tcW w:w="8522" w:type="dxa"/>
            <w:tcBorders>
              <w:top w:val="nil"/>
              <w:left w:val="nil"/>
              <w:bottom w:val="nil"/>
              <w:right w:val="nil"/>
            </w:tcBorders>
            <w:shd w:val="clear" w:color="auto" w:fill="FFF8F0"/>
          </w:tcPr>
          <w:p w14:paraId="14FD37A9" w14:textId="77777777" w:rsidR="0013519A" w:rsidRPr="00393B41" w:rsidRDefault="0013519A" w:rsidP="0013519A">
            <w:pPr>
              <w:pStyle w:val="inline-code-comment"/>
              <w:ind w:left="0"/>
              <w:rPr>
                <w:lang w:val="fr-FR"/>
              </w:rPr>
            </w:pPr>
            <w:r w:rsidRPr="00393B41">
              <w:rPr>
                <w:lang w:val="fr-FR"/>
              </w:rPr>
              <w:t>// vec3, vec4, ivec4, mat4</w:t>
            </w:r>
          </w:p>
          <w:p w14:paraId="514CF7FB" w14:textId="77777777" w:rsidR="0013519A" w:rsidRPr="00C267B0" w:rsidRDefault="0013519A" w:rsidP="0013519A">
            <w:pPr>
              <w:pStyle w:val="inline-code"/>
              <w:rPr>
                <w:lang w:val="fr-FR"/>
              </w:rPr>
            </w:pPr>
            <w:r w:rsidRPr="00C267B0">
              <w:rPr>
                <w:color w:val="0000FF"/>
                <w:lang w:val="fr-FR"/>
              </w:rPr>
              <w:t xml:space="preserve">#include </w:t>
            </w:r>
            <w:r w:rsidRPr="00C267B0">
              <w:rPr>
                <w:color w:val="CC0000"/>
                <w:lang w:val="fr-FR"/>
              </w:rPr>
              <w:t>&lt;glm/glm.hpp&gt;</w:t>
            </w:r>
          </w:p>
          <w:p w14:paraId="10D22AC2" w14:textId="77777777" w:rsidR="0013519A" w:rsidRPr="00393B41" w:rsidRDefault="0013519A" w:rsidP="0013519A">
            <w:pPr>
              <w:pStyle w:val="inline-code-comment"/>
              <w:ind w:left="0"/>
              <w:rPr>
                <w:lang w:val="fr-FR"/>
              </w:rPr>
            </w:pPr>
            <w:r w:rsidRPr="00393B41">
              <w:rPr>
                <w:lang w:val="fr-FR"/>
              </w:rPr>
              <w:t xml:space="preserve">// translate, rotate, scale, perspective </w:t>
            </w:r>
          </w:p>
          <w:p w14:paraId="69BF0E65" w14:textId="77777777" w:rsidR="0013519A" w:rsidRDefault="0013519A" w:rsidP="0013519A">
            <w:pPr>
              <w:pStyle w:val="inline-code"/>
              <w:jc w:val="left"/>
              <w:rPr>
                <w:color w:val="CC0000"/>
                <w:lang w:val="fr-FR"/>
              </w:rPr>
            </w:pPr>
            <w:r w:rsidRPr="00C267B0">
              <w:rPr>
                <w:color w:val="0000FF"/>
                <w:lang w:val="fr-FR"/>
              </w:rPr>
              <w:t xml:space="preserve">#include </w:t>
            </w:r>
            <w:r w:rsidRPr="00C267B0">
              <w:rPr>
                <w:color w:val="CC0000"/>
                <w:lang w:val="fr-FR"/>
              </w:rPr>
              <w:t>&lt;glm/gtc/matrix_transform.hpp&gt;</w:t>
            </w:r>
          </w:p>
          <w:p w14:paraId="61982230" w14:textId="77777777" w:rsidR="0013519A" w:rsidRPr="00393B41" w:rsidRDefault="0013519A" w:rsidP="0013519A">
            <w:pPr>
              <w:pStyle w:val="inline-code-comment"/>
              <w:ind w:left="0"/>
              <w:rPr>
                <w:lang w:val="fr-FR"/>
              </w:rPr>
            </w:pPr>
            <w:r w:rsidRPr="00393B41">
              <w:rPr>
                <w:lang w:val="fr-FR"/>
              </w:rPr>
              <w:t>// value_ptr</w:t>
            </w:r>
          </w:p>
          <w:p w14:paraId="2464820D" w14:textId="77777777" w:rsidR="0013519A" w:rsidRPr="00430AE8" w:rsidRDefault="0013519A" w:rsidP="0013519A">
            <w:pPr>
              <w:pStyle w:val="inline-code"/>
              <w:jc w:val="left"/>
              <w:rPr>
                <w:lang w:val="fr-FR"/>
              </w:rPr>
            </w:pPr>
            <w:r w:rsidRPr="00430AE8">
              <w:rPr>
                <w:color w:val="0000FF"/>
                <w:lang w:val="fr-FR"/>
              </w:rPr>
              <w:t xml:space="preserve">#include </w:t>
            </w:r>
            <w:r w:rsidRPr="00430AE8">
              <w:rPr>
                <w:color w:val="C00000"/>
                <w:lang w:val="fr-FR"/>
              </w:rPr>
              <w:t>&lt;glm/gtc/type_ptr.hpp&gt;</w:t>
            </w:r>
          </w:p>
          <w:p w14:paraId="3EDDF4CE" w14:textId="77777777" w:rsidR="0013519A" w:rsidRPr="00430AE8" w:rsidRDefault="0013519A" w:rsidP="0013519A">
            <w:pPr>
              <w:pStyle w:val="inline-code"/>
              <w:rPr>
                <w:lang w:val="fr-FR"/>
              </w:rPr>
            </w:pPr>
          </w:p>
          <w:p w14:paraId="640552A2" w14:textId="77777777" w:rsidR="0013519A" w:rsidRPr="00C267B0" w:rsidRDefault="0013519A" w:rsidP="0013519A">
            <w:pPr>
              <w:pStyle w:val="inline-code"/>
              <w:rPr>
                <w:lang w:val="fr-FR"/>
              </w:rPr>
            </w:pPr>
            <w:r w:rsidRPr="00C267B0">
              <w:rPr>
                <w:color w:val="0000FF"/>
                <w:lang w:val="fr-FR"/>
              </w:rPr>
              <w:t xml:space="preserve">void </w:t>
            </w:r>
            <w:r w:rsidRPr="00C267B0">
              <w:rPr>
                <w:lang w:val="fr-FR"/>
              </w:rPr>
              <w:t>setUniformMVP</w:t>
            </w:r>
          </w:p>
          <w:p w14:paraId="3B3FFBDA" w14:textId="77777777" w:rsidR="0013519A" w:rsidRPr="00C267B0" w:rsidRDefault="0013519A" w:rsidP="0013519A">
            <w:pPr>
              <w:pStyle w:val="inline-code"/>
              <w:rPr>
                <w:lang w:val="fr-FR"/>
              </w:rPr>
            </w:pPr>
            <w:r w:rsidRPr="00C267B0">
              <w:rPr>
                <w:lang w:val="fr-FR"/>
              </w:rPr>
              <w:t>(</w:t>
            </w:r>
          </w:p>
          <w:p w14:paraId="20AD9C5C" w14:textId="77777777" w:rsidR="0013519A" w:rsidRPr="00C267B0" w:rsidRDefault="0013519A" w:rsidP="0013519A">
            <w:pPr>
              <w:pStyle w:val="inline-code"/>
              <w:ind w:left="720"/>
              <w:rPr>
                <w:lang w:val="fr-FR"/>
              </w:rPr>
            </w:pPr>
            <w:r w:rsidRPr="00C267B0">
              <w:rPr>
                <w:lang w:val="fr-FR"/>
              </w:rPr>
              <w:t xml:space="preserve">GLuint Location, </w:t>
            </w:r>
          </w:p>
          <w:p w14:paraId="3F5437CF" w14:textId="77777777" w:rsidR="0013519A" w:rsidRPr="007324B3" w:rsidRDefault="0013519A" w:rsidP="0013519A">
            <w:pPr>
              <w:pStyle w:val="inline-code"/>
              <w:ind w:left="720"/>
              <w:rPr>
                <w:lang w:val="fr-FR"/>
              </w:rPr>
            </w:pPr>
            <w:r w:rsidRPr="007324B3">
              <w:rPr>
                <w:lang w:val="fr-FR"/>
              </w:rPr>
              <w:t>glm::</w:t>
            </w:r>
            <w:r w:rsidRPr="007324B3">
              <w:rPr>
                <w:color w:val="FF9900"/>
                <w:lang w:val="fr-FR"/>
              </w:rPr>
              <w:t>vec3</w:t>
            </w:r>
            <w:r w:rsidRPr="007324B3">
              <w:rPr>
                <w:lang w:val="fr-FR"/>
              </w:rPr>
              <w:t xml:space="preserve"> </w:t>
            </w:r>
            <w:r w:rsidRPr="007324B3">
              <w:rPr>
                <w:color w:val="0000FF"/>
                <w:lang w:val="fr-FR"/>
              </w:rPr>
              <w:t xml:space="preserve">const </w:t>
            </w:r>
            <w:r w:rsidRPr="007324B3">
              <w:rPr>
                <w:lang w:val="fr-FR"/>
              </w:rPr>
              <w:t xml:space="preserve">&amp; Translate, </w:t>
            </w:r>
          </w:p>
          <w:p w14:paraId="1CEDD77E" w14:textId="77777777" w:rsidR="0013519A" w:rsidRPr="007324B3" w:rsidRDefault="0013519A" w:rsidP="0013519A">
            <w:pPr>
              <w:pStyle w:val="inline-code"/>
              <w:ind w:left="720"/>
              <w:rPr>
                <w:lang w:val="fr-FR"/>
              </w:rPr>
            </w:pPr>
            <w:r w:rsidRPr="007324B3">
              <w:rPr>
                <w:lang w:val="fr-FR"/>
              </w:rPr>
              <w:t>glm::</w:t>
            </w:r>
            <w:r w:rsidRPr="007324B3">
              <w:rPr>
                <w:color w:val="FF9900"/>
                <w:lang w:val="fr-FR"/>
              </w:rPr>
              <w:t>vec3</w:t>
            </w:r>
            <w:r w:rsidRPr="007324B3">
              <w:rPr>
                <w:lang w:val="fr-FR"/>
              </w:rPr>
              <w:t xml:space="preserve"> </w:t>
            </w:r>
            <w:r w:rsidRPr="007324B3">
              <w:rPr>
                <w:color w:val="0000FF"/>
                <w:lang w:val="fr-FR"/>
              </w:rPr>
              <w:t xml:space="preserve">const </w:t>
            </w:r>
            <w:r w:rsidRPr="007324B3">
              <w:rPr>
                <w:lang w:val="fr-FR"/>
              </w:rPr>
              <w:t>&amp; Rotate</w:t>
            </w:r>
          </w:p>
          <w:p w14:paraId="6B70C7B3" w14:textId="77777777" w:rsidR="0013519A" w:rsidRPr="007324B3" w:rsidRDefault="0013519A" w:rsidP="0013519A">
            <w:pPr>
              <w:pStyle w:val="inline-code"/>
              <w:rPr>
                <w:lang w:val="fr-FR"/>
              </w:rPr>
            </w:pPr>
            <w:r w:rsidRPr="007324B3">
              <w:rPr>
                <w:lang w:val="fr-FR"/>
              </w:rPr>
              <w:t>)</w:t>
            </w:r>
          </w:p>
          <w:p w14:paraId="60AA1071" w14:textId="77777777" w:rsidR="0013519A" w:rsidRPr="007324B3" w:rsidRDefault="0013519A" w:rsidP="0013519A">
            <w:pPr>
              <w:pStyle w:val="inline-code"/>
              <w:rPr>
                <w:lang w:val="fr-FR"/>
              </w:rPr>
            </w:pPr>
            <w:r w:rsidRPr="007324B3">
              <w:rPr>
                <w:lang w:val="fr-FR"/>
              </w:rPr>
              <w:t>{</w:t>
            </w:r>
          </w:p>
          <w:p w14:paraId="7745A6F9" w14:textId="77777777" w:rsidR="0013519A" w:rsidRPr="007324B3" w:rsidRDefault="0013519A" w:rsidP="0013519A">
            <w:pPr>
              <w:pStyle w:val="inline-code"/>
              <w:ind w:left="720"/>
              <w:rPr>
                <w:lang w:val="fr-FR"/>
              </w:rPr>
            </w:pPr>
            <w:r w:rsidRPr="007324B3">
              <w:rPr>
                <w:lang w:val="fr-FR"/>
              </w:rPr>
              <w:t>glm::</w:t>
            </w:r>
            <w:r w:rsidRPr="007324B3">
              <w:rPr>
                <w:color w:val="FF8000"/>
                <w:lang w:val="fr-FR"/>
              </w:rPr>
              <w:t>mat4</w:t>
            </w:r>
            <w:r w:rsidRPr="007324B3">
              <w:rPr>
                <w:lang w:val="fr-FR"/>
              </w:rPr>
              <w:t xml:space="preserve"> Projection =</w:t>
            </w:r>
          </w:p>
          <w:p w14:paraId="46239C30" w14:textId="77777777" w:rsidR="0013519A" w:rsidRPr="007324B3" w:rsidRDefault="0013519A" w:rsidP="0013519A">
            <w:pPr>
              <w:pStyle w:val="inline-code"/>
              <w:ind w:left="720"/>
              <w:rPr>
                <w:lang w:val="fr-FR"/>
              </w:rPr>
            </w:pPr>
            <w:r w:rsidRPr="007324B3">
              <w:rPr>
                <w:lang w:val="fr-FR"/>
              </w:rPr>
              <w:t>glm::perspective(45.0f, 4.0f / 3.0f, 0.1f, 100.f);</w:t>
            </w:r>
          </w:p>
          <w:p w14:paraId="5F2BAF7B" w14:textId="77777777" w:rsidR="0013519A" w:rsidRDefault="0013519A" w:rsidP="0013519A">
            <w:pPr>
              <w:pStyle w:val="inline-code"/>
              <w:ind w:left="720"/>
            </w:pPr>
            <w:r>
              <w:t>glm::</w:t>
            </w:r>
            <w:r>
              <w:rPr>
                <w:color w:val="FF8000"/>
              </w:rPr>
              <w:t>mat4</w:t>
            </w:r>
            <w:r>
              <w:t xml:space="preserve"> ViewTranslate = glm::translate(</w:t>
            </w:r>
          </w:p>
          <w:p w14:paraId="29F7FDEB" w14:textId="77777777" w:rsidR="0013519A" w:rsidRDefault="0013519A" w:rsidP="0013519A">
            <w:pPr>
              <w:pStyle w:val="inline-code"/>
              <w:ind w:left="720"/>
            </w:pPr>
            <w:r>
              <w:t>glm::</w:t>
            </w:r>
            <w:r>
              <w:rPr>
                <w:color w:val="FF8000"/>
              </w:rPr>
              <w:t>mat4</w:t>
            </w:r>
            <w:r>
              <w:t>(1.0f),</w:t>
            </w:r>
          </w:p>
          <w:p w14:paraId="29D4D9FE" w14:textId="77777777" w:rsidR="0013519A" w:rsidRDefault="0013519A" w:rsidP="0013519A">
            <w:pPr>
              <w:pStyle w:val="inline-code"/>
              <w:ind w:left="720"/>
            </w:pPr>
            <w:r>
              <w:t>Translate);</w:t>
            </w:r>
          </w:p>
          <w:p w14:paraId="65BBB2E6" w14:textId="77777777" w:rsidR="0013519A" w:rsidRDefault="0013519A" w:rsidP="0013519A">
            <w:pPr>
              <w:pStyle w:val="inline-code"/>
              <w:ind w:left="720"/>
            </w:pPr>
            <w:r>
              <w:t>glm::</w:t>
            </w:r>
            <w:r>
              <w:rPr>
                <w:color w:val="FF8000"/>
              </w:rPr>
              <w:t>mat4</w:t>
            </w:r>
            <w:r>
              <w:t xml:space="preserve"> ViewRotateX = glm::rotate(</w:t>
            </w:r>
          </w:p>
          <w:p w14:paraId="6CCB0249" w14:textId="77777777" w:rsidR="0013519A" w:rsidRDefault="0013519A" w:rsidP="0013519A">
            <w:pPr>
              <w:pStyle w:val="inline-code"/>
              <w:ind w:left="720" w:firstLine="720"/>
            </w:pPr>
            <w:r>
              <w:t>ViewTranslate,</w:t>
            </w:r>
          </w:p>
          <w:p w14:paraId="43239777" w14:textId="77777777" w:rsidR="0013519A" w:rsidRDefault="0013519A" w:rsidP="0013519A">
            <w:pPr>
              <w:pStyle w:val="inline-code"/>
              <w:ind w:left="720" w:firstLine="720"/>
            </w:pPr>
            <w:r>
              <w:t>Rotate.y, glm::</w:t>
            </w:r>
            <w:r>
              <w:rPr>
                <w:color w:val="FF8000"/>
              </w:rPr>
              <w:t>vec3</w:t>
            </w:r>
            <w:r>
              <w:t>(-1.0f, 0.0f, 0.0f));</w:t>
            </w:r>
          </w:p>
          <w:p w14:paraId="47768E44" w14:textId="77777777" w:rsidR="0013519A" w:rsidRDefault="0013519A" w:rsidP="0013519A">
            <w:pPr>
              <w:pStyle w:val="inline-code"/>
              <w:ind w:left="720"/>
            </w:pPr>
            <w:r>
              <w:t>glm::</w:t>
            </w:r>
            <w:r>
              <w:rPr>
                <w:color w:val="FF8000"/>
              </w:rPr>
              <w:t>mat4</w:t>
            </w:r>
            <w:r>
              <w:t xml:space="preserve"> View = glm::rotate(</w:t>
            </w:r>
          </w:p>
          <w:p w14:paraId="2A3C9EF8" w14:textId="77777777" w:rsidR="0013519A" w:rsidRDefault="0013519A" w:rsidP="0013519A">
            <w:pPr>
              <w:pStyle w:val="inline-code"/>
              <w:ind w:left="720" w:firstLine="720"/>
            </w:pPr>
            <w:r>
              <w:t>ViewRotateX,</w:t>
            </w:r>
          </w:p>
          <w:p w14:paraId="72AB68E2" w14:textId="77777777" w:rsidR="0013519A" w:rsidRDefault="0013519A" w:rsidP="0013519A">
            <w:pPr>
              <w:pStyle w:val="inline-code"/>
              <w:ind w:left="720" w:firstLine="720"/>
            </w:pPr>
            <w:r>
              <w:t>Rotate.x, glm::</w:t>
            </w:r>
            <w:r>
              <w:rPr>
                <w:color w:val="FF8000"/>
              </w:rPr>
              <w:t>vec3</w:t>
            </w:r>
            <w:r>
              <w:t>(0.0f, 1.0f, 0.0f));</w:t>
            </w:r>
          </w:p>
          <w:p w14:paraId="34E3894F" w14:textId="77777777" w:rsidR="0013519A" w:rsidRDefault="0013519A" w:rsidP="0013519A">
            <w:pPr>
              <w:pStyle w:val="inline-code"/>
              <w:ind w:left="720"/>
            </w:pPr>
            <w:r>
              <w:t>glm::</w:t>
            </w:r>
            <w:r>
              <w:rPr>
                <w:color w:val="FF8000"/>
              </w:rPr>
              <w:t>mat4</w:t>
            </w:r>
            <w:r>
              <w:t xml:space="preserve"> Model = glm::scale(</w:t>
            </w:r>
          </w:p>
          <w:p w14:paraId="1817620F" w14:textId="77777777" w:rsidR="0013519A" w:rsidRDefault="0013519A" w:rsidP="0013519A">
            <w:pPr>
              <w:pStyle w:val="inline-code"/>
              <w:ind w:left="1440"/>
            </w:pPr>
            <w:r>
              <w:lastRenderedPageBreak/>
              <w:t>glm::</w:t>
            </w:r>
            <w:r>
              <w:rPr>
                <w:color w:val="FF8000"/>
              </w:rPr>
              <w:t>mat4</w:t>
            </w:r>
            <w:r>
              <w:t>(1.0f),</w:t>
            </w:r>
          </w:p>
          <w:p w14:paraId="5419A26E" w14:textId="77777777" w:rsidR="0013519A" w:rsidRDefault="0013519A" w:rsidP="0013519A">
            <w:pPr>
              <w:pStyle w:val="inline-code"/>
              <w:ind w:left="1440"/>
            </w:pPr>
            <w:r>
              <w:t>glm::</w:t>
            </w:r>
            <w:r>
              <w:rPr>
                <w:color w:val="FF8000"/>
              </w:rPr>
              <w:t>vec3</w:t>
            </w:r>
            <w:r>
              <w:t>(0.5f));</w:t>
            </w:r>
          </w:p>
          <w:p w14:paraId="76792CA6" w14:textId="77777777" w:rsidR="0013519A" w:rsidRDefault="0013519A" w:rsidP="0013519A">
            <w:pPr>
              <w:pStyle w:val="inline-code"/>
              <w:ind w:left="720"/>
            </w:pPr>
            <w:r>
              <w:t>glm::</w:t>
            </w:r>
            <w:r>
              <w:rPr>
                <w:color w:val="FF8000"/>
              </w:rPr>
              <w:t>mat4</w:t>
            </w:r>
            <w:r>
              <w:t xml:space="preserve"> MVP = Projection * View * Model;</w:t>
            </w:r>
          </w:p>
          <w:p w14:paraId="21B2E294" w14:textId="77777777" w:rsidR="0013519A" w:rsidRDefault="0013519A" w:rsidP="0013519A">
            <w:pPr>
              <w:pStyle w:val="inline-code"/>
              <w:ind w:left="720"/>
            </w:pPr>
            <w:r>
              <w:t>glUniformMatrix4fv(Location, 1, GL_FALSE, glm::value_ptr(MVP));</w:t>
            </w:r>
          </w:p>
          <w:p w14:paraId="2C56B7A1" w14:textId="4B552A16" w:rsidR="0013519A" w:rsidRPr="0013519A" w:rsidRDefault="0013519A" w:rsidP="005C4234">
            <w:pPr>
              <w:pStyle w:val="inline-code"/>
            </w:pPr>
            <w:r>
              <w:t>}</w:t>
            </w:r>
          </w:p>
        </w:tc>
      </w:tr>
    </w:tbl>
    <w:p w14:paraId="1F961F7B" w14:textId="3193BE60" w:rsidR="00EF605E" w:rsidRDefault="004C778D" w:rsidP="00342956">
      <w:pPr>
        <w:pStyle w:val="HeadingB"/>
      </w:pPr>
      <w:bookmarkStart w:id="59" w:name="_Toc292144527"/>
      <w:r>
        <w:lastRenderedPageBreak/>
        <w:t>8</w:t>
      </w:r>
      <w:r w:rsidR="00C267B0">
        <w:t>.3. Vector types</w:t>
      </w:r>
      <w:bookmarkEnd w:id="59"/>
    </w:p>
    <w:tbl>
      <w:tblPr>
        <w:tblStyle w:val="TableGrid"/>
        <w:tblW w:w="0" w:type="auto"/>
        <w:tblLook w:val="04A0" w:firstRow="1" w:lastRow="0" w:firstColumn="1" w:lastColumn="0" w:noHBand="0" w:noVBand="1"/>
      </w:tblPr>
      <w:tblGrid>
        <w:gridCol w:w="8522"/>
      </w:tblGrid>
      <w:tr w:rsidR="0013519A" w:rsidRPr="007D513E" w14:paraId="28367C98" w14:textId="77777777" w:rsidTr="005C4234">
        <w:tc>
          <w:tcPr>
            <w:tcW w:w="8522" w:type="dxa"/>
            <w:tcBorders>
              <w:top w:val="nil"/>
              <w:left w:val="nil"/>
              <w:bottom w:val="nil"/>
              <w:right w:val="nil"/>
            </w:tcBorders>
            <w:shd w:val="clear" w:color="auto" w:fill="FFF8F0"/>
          </w:tcPr>
          <w:p w14:paraId="54EE168B" w14:textId="77777777" w:rsidR="0013519A" w:rsidRPr="00393B41" w:rsidRDefault="0013519A" w:rsidP="0013519A">
            <w:pPr>
              <w:pStyle w:val="inline-code"/>
              <w:rPr>
                <w:color w:val="008000"/>
              </w:rPr>
            </w:pPr>
            <w:r>
              <w:rPr>
                <w:color w:val="0000FF"/>
              </w:rPr>
              <w:t xml:space="preserve">#include </w:t>
            </w:r>
            <w:r>
              <w:t>&lt;glm/glm.hpp&gt;</w:t>
            </w:r>
            <w:r>
              <w:rPr>
                <w:color w:val="800000"/>
              </w:rPr>
              <w:t xml:space="preserve"> </w:t>
            </w:r>
            <w:r w:rsidRPr="00393B41">
              <w:rPr>
                <w:color w:val="008000"/>
              </w:rPr>
              <w:t>//vec2</w:t>
            </w:r>
          </w:p>
          <w:p w14:paraId="4CE3AA3D" w14:textId="77777777" w:rsidR="0013519A" w:rsidRDefault="0013519A" w:rsidP="0013519A">
            <w:pPr>
              <w:pStyle w:val="inline-code"/>
              <w:rPr>
                <w:color w:val="008000"/>
              </w:rPr>
            </w:pPr>
            <w:r>
              <w:rPr>
                <w:color w:val="0000FF"/>
              </w:rPr>
              <w:t xml:space="preserve">#include </w:t>
            </w:r>
            <w:r>
              <w:t>&lt;glm/gtc/type_precision.hpp&gt;</w:t>
            </w:r>
            <w:r>
              <w:rPr>
                <w:color w:val="800000"/>
              </w:rPr>
              <w:t xml:space="preserve"> </w:t>
            </w:r>
            <w:r w:rsidRPr="00393B41">
              <w:rPr>
                <w:color w:val="008000"/>
              </w:rPr>
              <w:t>//hvec2, i8vec2, i32vec2</w:t>
            </w:r>
          </w:p>
          <w:p w14:paraId="70B26161" w14:textId="77777777" w:rsidR="0013519A" w:rsidRPr="00393B41" w:rsidRDefault="0013519A" w:rsidP="0013519A">
            <w:pPr>
              <w:pStyle w:val="inline-code"/>
              <w:rPr>
                <w:color w:val="008000"/>
              </w:rPr>
            </w:pPr>
          </w:p>
          <w:p w14:paraId="5506B489" w14:textId="77777777" w:rsidR="0013519A" w:rsidRDefault="0013519A" w:rsidP="0013519A">
            <w:pPr>
              <w:pStyle w:val="inline-code"/>
            </w:pPr>
            <w:r>
              <w:t xml:space="preserve">std::size_t </w:t>
            </w:r>
            <w:r>
              <w:rPr>
                <w:color w:val="0000FF"/>
              </w:rPr>
              <w:t xml:space="preserve">const </w:t>
            </w:r>
            <w:r>
              <w:t>VertexCount = 4;</w:t>
            </w:r>
          </w:p>
          <w:p w14:paraId="7D48C575" w14:textId="77777777" w:rsidR="0013519A" w:rsidRDefault="0013519A" w:rsidP="0013519A">
            <w:pPr>
              <w:pStyle w:val="inline-code"/>
            </w:pPr>
          </w:p>
          <w:p w14:paraId="6BCC039A" w14:textId="77777777" w:rsidR="0013519A" w:rsidRPr="00393B41" w:rsidRDefault="0013519A" w:rsidP="0013519A">
            <w:pPr>
              <w:pStyle w:val="inline-code"/>
              <w:rPr>
                <w:color w:val="008000"/>
              </w:rPr>
            </w:pPr>
            <w:r w:rsidRPr="00393B41">
              <w:rPr>
                <w:color w:val="008000"/>
              </w:rPr>
              <w:t>// Float quad geometry</w:t>
            </w:r>
          </w:p>
          <w:p w14:paraId="0CB30C95" w14:textId="77777777" w:rsidR="0013519A" w:rsidRDefault="0013519A" w:rsidP="0013519A">
            <w:pPr>
              <w:pStyle w:val="inline-code"/>
            </w:pPr>
            <w:r>
              <w:t xml:space="preserve">std::size_t </w:t>
            </w:r>
            <w:r>
              <w:rPr>
                <w:color w:val="0000FF"/>
              </w:rPr>
              <w:t xml:space="preserve">const </w:t>
            </w:r>
            <w:r>
              <w:t xml:space="preserve">PositionSizeF32 = VertexCount * </w:t>
            </w:r>
            <w:r>
              <w:rPr>
                <w:color w:val="0000FF"/>
              </w:rPr>
              <w:t>sizeof</w:t>
            </w:r>
            <w:r>
              <w:t>(glm::</w:t>
            </w:r>
            <w:r>
              <w:rPr>
                <w:color w:val="FF8000"/>
              </w:rPr>
              <w:t>vec2</w:t>
            </w:r>
            <w:r>
              <w:t>);</w:t>
            </w:r>
          </w:p>
          <w:p w14:paraId="4BF65751" w14:textId="77777777" w:rsidR="0013519A" w:rsidRDefault="0013519A" w:rsidP="0013519A">
            <w:pPr>
              <w:pStyle w:val="inline-code"/>
            </w:pPr>
            <w:r>
              <w:t>glm::</w:t>
            </w:r>
            <w:r>
              <w:rPr>
                <w:color w:val="FF8000"/>
              </w:rPr>
              <w:t xml:space="preserve">vec2 </w:t>
            </w:r>
            <w:r>
              <w:rPr>
                <w:color w:val="0000FF"/>
              </w:rPr>
              <w:t xml:space="preserve">const </w:t>
            </w:r>
            <w:r>
              <w:t>PositionDataF32[VertexCount] =</w:t>
            </w:r>
          </w:p>
          <w:p w14:paraId="44809831" w14:textId="77777777" w:rsidR="0013519A" w:rsidRDefault="0013519A" w:rsidP="0013519A">
            <w:pPr>
              <w:pStyle w:val="inline-code"/>
            </w:pPr>
            <w:r>
              <w:t>{</w:t>
            </w:r>
          </w:p>
          <w:p w14:paraId="145B5A82" w14:textId="77777777" w:rsidR="0013519A" w:rsidRPr="00CF1975" w:rsidRDefault="0013519A" w:rsidP="0013519A">
            <w:pPr>
              <w:pStyle w:val="inline-code"/>
            </w:pPr>
            <w:r w:rsidRPr="00CF1975">
              <w:t>glm::</w:t>
            </w:r>
            <w:r w:rsidRPr="00CF1975">
              <w:rPr>
                <w:color w:val="FF8000"/>
              </w:rPr>
              <w:t>vec2</w:t>
            </w:r>
            <w:r w:rsidRPr="00CF1975">
              <w:t>(-1.0f,-1.0f),</w:t>
            </w:r>
          </w:p>
          <w:p w14:paraId="0FABE461" w14:textId="77777777" w:rsidR="0013519A" w:rsidRPr="00CF1975" w:rsidRDefault="0013519A" w:rsidP="0013519A">
            <w:pPr>
              <w:pStyle w:val="inline-code"/>
            </w:pPr>
            <w:r w:rsidRPr="00CF1975">
              <w:t>glm::</w:t>
            </w:r>
            <w:r w:rsidRPr="00CF1975">
              <w:rPr>
                <w:color w:val="FF8000"/>
              </w:rPr>
              <w:t>vec2</w:t>
            </w:r>
            <w:r w:rsidRPr="00CF1975">
              <w:t>( 1.0f,-1.0f),</w:t>
            </w:r>
          </w:p>
          <w:p w14:paraId="506504BA" w14:textId="77777777" w:rsidR="0013519A" w:rsidRPr="00C267B0" w:rsidRDefault="0013519A" w:rsidP="0013519A">
            <w:pPr>
              <w:pStyle w:val="inline-code"/>
              <w:rPr>
                <w:lang w:val="fr-FR"/>
              </w:rPr>
            </w:pPr>
            <w:r w:rsidRPr="00C267B0">
              <w:rPr>
                <w:lang w:val="fr-FR"/>
              </w:rPr>
              <w:t>glm::</w:t>
            </w:r>
            <w:r w:rsidRPr="00C267B0">
              <w:rPr>
                <w:color w:val="FF8000"/>
                <w:lang w:val="fr-FR"/>
              </w:rPr>
              <w:t>vec2</w:t>
            </w:r>
            <w:r w:rsidRPr="00C267B0">
              <w:rPr>
                <w:lang w:val="fr-FR"/>
              </w:rPr>
              <w:t>( 1.0f, 1.0f),</w:t>
            </w:r>
          </w:p>
          <w:p w14:paraId="4E7322D8" w14:textId="77777777" w:rsidR="0013519A" w:rsidRPr="00C267B0" w:rsidRDefault="0013519A" w:rsidP="0013519A">
            <w:pPr>
              <w:pStyle w:val="inline-code"/>
              <w:rPr>
                <w:lang w:val="fr-FR"/>
              </w:rPr>
            </w:pPr>
            <w:r w:rsidRPr="00C267B0">
              <w:rPr>
                <w:lang w:val="fr-FR"/>
              </w:rPr>
              <w:t>glm::</w:t>
            </w:r>
            <w:r w:rsidRPr="00C267B0">
              <w:rPr>
                <w:color w:val="FF8000"/>
                <w:lang w:val="fr-FR"/>
              </w:rPr>
              <w:t>vec2</w:t>
            </w:r>
            <w:r w:rsidRPr="00C267B0">
              <w:rPr>
                <w:lang w:val="fr-FR"/>
              </w:rPr>
              <w:t>(-1.0f, 1.0f)</w:t>
            </w:r>
          </w:p>
          <w:p w14:paraId="320C990D" w14:textId="77777777" w:rsidR="0013519A" w:rsidRDefault="0013519A" w:rsidP="0013519A">
            <w:pPr>
              <w:pStyle w:val="inline-code"/>
            </w:pPr>
            <w:r>
              <w:t>};</w:t>
            </w:r>
          </w:p>
          <w:p w14:paraId="285866BC" w14:textId="77777777" w:rsidR="0013519A" w:rsidRPr="00393B41" w:rsidRDefault="0013519A" w:rsidP="0013519A">
            <w:pPr>
              <w:pStyle w:val="inline-code"/>
              <w:rPr>
                <w:color w:val="008000"/>
              </w:rPr>
            </w:pPr>
            <w:r w:rsidRPr="00393B41">
              <w:rPr>
                <w:color w:val="008000"/>
              </w:rPr>
              <w:t>// Half-float quad geometry</w:t>
            </w:r>
          </w:p>
          <w:p w14:paraId="6269FA0F" w14:textId="77777777" w:rsidR="0013519A" w:rsidRDefault="0013519A" w:rsidP="0013519A">
            <w:pPr>
              <w:pStyle w:val="inline-code"/>
            </w:pPr>
            <w:r>
              <w:t xml:space="preserve">std::size_t </w:t>
            </w:r>
            <w:r>
              <w:rPr>
                <w:color w:val="0000FF"/>
              </w:rPr>
              <w:t xml:space="preserve">const </w:t>
            </w:r>
            <w:r>
              <w:t xml:space="preserve">PositionSizeF16 = VertexCount * </w:t>
            </w:r>
            <w:r>
              <w:rPr>
                <w:color w:val="0000FF"/>
              </w:rPr>
              <w:t>sizeof</w:t>
            </w:r>
            <w:r>
              <w:t>(glm::</w:t>
            </w:r>
            <w:r>
              <w:rPr>
                <w:color w:val="FF8000"/>
              </w:rPr>
              <w:t>hvec2</w:t>
            </w:r>
            <w:r>
              <w:t>);</w:t>
            </w:r>
          </w:p>
          <w:p w14:paraId="16AB0165" w14:textId="77777777" w:rsidR="0013519A" w:rsidRDefault="0013519A" w:rsidP="0013519A">
            <w:pPr>
              <w:pStyle w:val="inline-code"/>
            </w:pPr>
            <w:r>
              <w:t>glm::</w:t>
            </w:r>
            <w:r>
              <w:rPr>
                <w:color w:val="FF8000"/>
              </w:rPr>
              <w:t xml:space="preserve">hvec2 </w:t>
            </w:r>
            <w:r>
              <w:rPr>
                <w:color w:val="0000FF"/>
              </w:rPr>
              <w:t xml:space="preserve">const </w:t>
            </w:r>
            <w:r>
              <w:t>PositionDataF16[VertexCount] =</w:t>
            </w:r>
          </w:p>
          <w:p w14:paraId="39614167" w14:textId="77777777" w:rsidR="0013519A" w:rsidRDefault="0013519A" w:rsidP="0013519A">
            <w:pPr>
              <w:pStyle w:val="inline-code"/>
            </w:pPr>
            <w:r>
              <w:t>{</w:t>
            </w:r>
          </w:p>
          <w:p w14:paraId="6316F1B8" w14:textId="77777777" w:rsidR="0013519A" w:rsidRDefault="0013519A" w:rsidP="0013519A">
            <w:pPr>
              <w:pStyle w:val="inline-code"/>
            </w:pPr>
            <w:r>
              <w:t>glm::</w:t>
            </w:r>
            <w:r>
              <w:rPr>
                <w:color w:val="FF8000"/>
              </w:rPr>
              <w:t>hvec2</w:t>
            </w:r>
            <w:r>
              <w:t>(-1.0f, -1.0f),</w:t>
            </w:r>
          </w:p>
          <w:p w14:paraId="02440FDE" w14:textId="77777777" w:rsidR="0013519A" w:rsidRDefault="0013519A" w:rsidP="0013519A">
            <w:pPr>
              <w:pStyle w:val="inline-code"/>
            </w:pPr>
            <w:r>
              <w:t>glm::</w:t>
            </w:r>
            <w:r>
              <w:rPr>
                <w:color w:val="FF8000"/>
              </w:rPr>
              <w:t>hvec2</w:t>
            </w:r>
            <w:r>
              <w:t>( 1.0f, -1.0f),</w:t>
            </w:r>
          </w:p>
          <w:p w14:paraId="082159F8" w14:textId="77777777" w:rsidR="0013519A" w:rsidRDefault="0013519A" w:rsidP="0013519A">
            <w:pPr>
              <w:pStyle w:val="inline-code"/>
            </w:pPr>
            <w:r>
              <w:t>glm::</w:t>
            </w:r>
            <w:r>
              <w:rPr>
                <w:color w:val="FF8000"/>
              </w:rPr>
              <w:t>hvec2</w:t>
            </w:r>
            <w:r>
              <w:t>( 1.0f, 1.0f),</w:t>
            </w:r>
          </w:p>
          <w:p w14:paraId="028539EB" w14:textId="77777777" w:rsidR="0013519A" w:rsidRDefault="0013519A" w:rsidP="0013519A">
            <w:pPr>
              <w:pStyle w:val="inline-code"/>
            </w:pPr>
            <w:r>
              <w:t>glm::</w:t>
            </w:r>
            <w:r>
              <w:rPr>
                <w:color w:val="FF8000"/>
              </w:rPr>
              <w:t>hvec2</w:t>
            </w:r>
            <w:r>
              <w:t>(-1.0f, 1.0f)</w:t>
            </w:r>
          </w:p>
          <w:p w14:paraId="4C0BA708" w14:textId="77777777" w:rsidR="0013519A" w:rsidRDefault="0013519A" w:rsidP="0013519A">
            <w:pPr>
              <w:pStyle w:val="inline-code"/>
            </w:pPr>
            <w:r>
              <w:t>};</w:t>
            </w:r>
          </w:p>
          <w:p w14:paraId="7613B11B" w14:textId="77777777" w:rsidR="0013519A" w:rsidRPr="00393B41" w:rsidRDefault="0013519A" w:rsidP="0013519A">
            <w:pPr>
              <w:pStyle w:val="inline-code"/>
              <w:rPr>
                <w:color w:val="008000"/>
              </w:rPr>
            </w:pPr>
            <w:r w:rsidRPr="00393B41">
              <w:rPr>
                <w:color w:val="008000"/>
              </w:rPr>
              <w:t>// 8 bits signed integer quad geometry</w:t>
            </w:r>
          </w:p>
          <w:p w14:paraId="6C7E4288" w14:textId="77777777" w:rsidR="0013519A" w:rsidRDefault="0013519A" w:rsidP="0013519A">
            <w:pPr>
              <w:pStyle w:val="inline-code"/>
            </w:pPr>
            <w:r>
              <w:t xml:space="preserve">std::size_t </w:t>
            </w:r>
            <w:r>
              <w:rPr>
                <w:color w:val="0000FF"/>
              </w:rPr>
              <w:t xml:space="preserve">const </w:t>
            </w:r>
            <w:r>
              <w:t xml:space="preserve">PositionSizeI8 = VertexCount * </w:t>
            </w:r>
            <w:r>
              <w:rPr>
                <w:color w:val="0000FF"/>
              </w:rPr>
              <w:t>sizeof</w:t>
            </w:r>
            <w:r>
              <w:t>(glm::</w:t>
            </w:r>
            <w:r>
              <w:rPr>
                <w:color w:val="FF8000"/>
              </w:rPr>
              <w:t>i8vec2</w:t>
            </w:r>
            <w:r>
              <w:t>);</w:t>
            </w:r>
          </w:p>
          <w:p w14:paraId="42CB40A2" w14:textId="77777777" w:rsidR="0013519A" w:rsidRPr="00C267B0" w:rsidRDefault="0013519A" w:rsidP="0013519A">
            <w:pPr>
              <w:pStyle w:val="inline-code"/>
              <w:rPr>
                <w:lang w:val="fr-FR"/>
              </w:rPr>
            </w:pPr>
            <w:r w:rsidRPr="00C267B0">
              <w:rPr>
                <w:lang w:val="fr-FR"/>
              </w:rPr>
              <w:t>glm::</w:t>
            </w:r>
            <w:r w:rsidRPr="00C267B0">
              <w:rPr>
                <w:color w:val="FF8000"/>
                <w:lang w:val="fr-FR"/>
              </w:rPr>
              <w:t xml:space="preserve">i8vec2 </w:t>
            </w:r>
            <w:r w:rsidRPr="00C267B0">
              <w:rPr>
                <w:color w:val="0000FF"/>
                <w:lang w:val="fr-FR"/>
              </w:rPr>
              <w:t xml:space="preserve">const </w:t>
            </w:r>
            <w:r w:rsidRPr="00C267B0">
              <w:rPr>
                <w:lang w:val="fr-FR"/>
              </w:rPr>
              <w:t>PositionDataI8[VertexCount] =</w:t>
            </w:r>
          </w:p>
          <w:p w14:paraId="0A7B6FFB" w14:textId="77777777" w:rsidR="0013519A" w:rsidRPr="00C267B0" w:rsidRDefault="0013519A" w:rsidP="0013519A">
            <w:pPr>
              <w:pStyle w:val="inline-code"/>
              <w:rPr>
                <w:lang w:val="fr-FR"/>
              </w:rPr>
            </w:pPr>
            <w:r w:rsidRPr="00C267B0">
              <w:rPr>
                <w:lang w:val="fr-FR"/>
              </w:rPr>
              <w:t>{</w:t>
            </w:r>
          </w:p>
          <w:p w14:paraId="3C839D97" w14:textId="77777777" w:rsidR="0013519A" w:rsidRPr="00C267B0" w:rsidRDefault="0013519A" w:rsidP="0013519A">
            <w:pPr>
              <w:pStyle w:val="inline-code"/>
              <w:rPr>
                <w:lang w:val="fr-FR"/>
              </w:rPr>
            </w:pPr>
            <w:r w:rsidRPr="00C267B0">
              <w:rPr>
                <w:lang w:val="fr-FR"/>
              </w:rPr>
              <w:t>glm::</w:t>
            </w:r>
            <w:r w:rsidRPr="00C267B0">
              <w:rPr>
                <w:color w:val="FF8000"/>
                <w:lang w:val="fr-FR"/>
              </w:rPr>
              <w:t>i8vec2</w:t>
            </w:r>
            <w:r w:rsidRPr="00C267B0">
              <w:rPr>
                <w:lang w:val="fr-FR"/>
              </w:rPr>
              <w:t>(-1,-1),</w:t>
            </w:r>
          </w:p>
          <w:p w14:paraId="2041868B" w14:textId="77777777" w:rsidR="0013519A" w:rsidRPr="00C267B0" w:rsidRDefault="0013519A" w:rsidP="0013519A">
            <w:pPr>
              <w:pStyle w:val="inline-code"/>
              <w:rPr>
                <w:lang w:val="fr-FR"/>
              </w:rPr>
            </w:pPr>
            <w:r w:rsidRPr="00C267B0">
              <w:rPr>
                <w:lang w:val="fr-FR"/>
              </w:rPr>
              <w:t>glm::</w:t>
            </w:r>
            <w:r w:rsidRPr="00C267B0">
              <w:rPr>
                <w:color w:val="FF8000"/>
                <w:lang w:val="fr-FR"/>
              </w:rPr>
              <w:t>i8vec2</w:t>
            </w:r>
            <w:r w:rsidRPr="00C267B0">
              <w:rPr>
                <w:lang w:val="fr-FR"/>
              </w:rPr>
              <w:t>( 1,-1),</w:t>
            </w:r>
          </w:p>
          <w:p w14:paraId="0CD3506D" w14:textId="77777777" w:rsidR="0013519A" w:rsidRPr="00C267B0" w:rsidRDefault="0013519A" w:rsidP="0013519A">
            <w:pPr>
              <w:pStyle w:val="inline-code"/>
              <w:rPr>
                <w:lang w:val="fr-FR"/>
              </w:rPr>
            </w:pPr>
            <w:r w:rsidRPr="00C267B0">
              <w:rPr>
                <w:lang w:val="fr-FR"/>
              </w:rPr>
              <w:t>glm::</w:t>
            </w:r>
            <w:r w:rsidRPr="00C267B0">
              <w:rPr>
                <w:color w:val="FF8000"/>
                <w:lang w:val="fr-FR"/>
              </w:rPr>
              <w:t>i8vec2</w:t>
            </w:r>
            <w:r w:rsidRPr="00C267B0">
              <w:rPr>
                <w:lang w:val="fr-FR"/>
              </w:rPr>
              <w:t>( 1, 1),</w:t>
            </w:r>
          </w:p>
          <w:p w14:paraId="21C1157B" w14:textId="77777777" w:rsidR="0013519A" w:rsidRDefault="0013519A" w:rsidP="0013519A">
            <w:pPr>
              <w:pStyle w:val="inline-code"/>
            </w:pPr>
            <w:r>
              <w:t>glm::</w:t>
            </w:r>
            <w:r>
              <w:rPr>
                <w:color w:val="FF8000"/>
              </w:rPr>
              <w:t>i8vec2</w:t>
            </w:r>
            <w:r>
              <w:t>(-1, 1)</w:t>
            </w:r>
          </w:p>
          <w:p w14:paraId="0761C5C9" w14:textId="77777777" w:rsidR="0013519A" w:rsidRDefault="0013519A" w:rsidP="0013519A">
            <w:pPr>
              <w:pStyle w:val="inline-code"/>
            </w:pPr>
            <w:r>
              <w:t>};</w:t>
            </w:r>
          </w:p>
          <w:p w14:paraId="4CED690A" w14:textId="77777777" w:rsidR="0013519A" w:rsidRPr="00393B41" w:rsidRDefault="0013519A" w:rsidP="0013519A">
            <w:pPr>
              <w:pStyle w:val="inline-code"/>
              <w:rPr>
                <w:color w:val="008000"/>
              </w:rPr>
            </w:pPr>
            <w:r w:rsidRPr="00393B41">
              <w:rPr>
                <w:color w:val="008000"/>
              </w:rPr>
              <w:t>// 32 bits signed integer quad geometry</w:t>
            </w:r>
          </w:p>
          <w:p w14:paraId="4AE3873D" w14:textId="77777777" w:rsidR="0013519A" w:rsidRDefault="0013519A" w:rsidP="0013519A">
            <w:pPr>
              <w:pStyle w:val="inline-code"/>
            </w:pPr>
            <w:r>
              <w:t xml:space="preserve">std::size_t </w:t>
            </w:r>
            <w:r>
              <w:rPr>
                <w:color w:val="0000FF"/>
              </w:rPr>
              <w:t xml:space="preserve">const </w:t>
            </w:r>
            <w:r>
              <w:t xml:space="preserve">PositionSizeI32 = VertexCount * </w:t>
            </w:r>
            <w:r>
              <w:rPr>
                <w:color w:val="0000FF"/>
              </w:rPr>
              <w:t>sizeof</w:t>
            </w:r>
            <w:r>
              <w:t>(glm::</w:t>
            </w:r>
            <w:r>
              <w:rPr>
                <w:color w:val="FF8000"/>
              </w:rPr>
              <w:t>i32vec2</w:t>
            </w:r>
            <w:r>
              <w:t>);</w:t>
            </w:r>
          </w:p>
          <w:p w14:paraId="15C80A80" w14:textId="77777777" w:rsidR="0013519A" w:rsidRPr="00C267B0" w:rsidRDefault="0013519A" w:rsidP="0013519A">
            <w:pPr>
              <w:pStyle w:val="inline-code"/>
              <w:rPr>
                <w:lang w:val="fr-FR"/>
              </w:rPr>
            </w:pPr>
            <w:r w:rsidRPr="00C267B0">
              <w:rPr>
                <w:lang w:val="fr-FR"/>
              </w:rPr>
              <w:t>glm::</w:t>
            </w:r>
            <w:r w:rsidRPr="00C267B0">
              <w:rPr>
                <w:color w:val="FF8000"/>
                <w:lang w:val="fr-FR"/>
              </w:rPr>
              <w:t xml:space="preserve">i32vec2 </w:t>
            </w:r>
            <w:r w:rsidRPr="00C267B0">
              <w:rPr>
                <w:color w:val="0000FF"/>
                <w:lang w:val="fr-FR"/>
              </w:rPr>
              <w:t xml:space="preserve">const </w:t>
            </w:r>
            <w:r w:rsidRPr="00C267B0">
              <w:rPr>
                <w:lang w:val="fr-FR"/>
              </w:rPr>
              <w:t>PositionDataI32[VertexCount] =</w:t>
            </w:r>
          </w:p>
          <w:p w14:paraId="36479416" w14:textId="77777777" w:rsidR="0013519A" w:rsidRPr="00C267B0" w:rsidRDefault="0013519A" w:rsidP="0013519A">
            <w:pPr>
              <w:pStyle w:val="inline-code"/>
              <w:rPr>
                <w:lang w:val="fr-FR"/>
              </w:rPr>
            </w:pPr>
            <w:r w:rsidRPr="00C267B0">
              <w:rPr>
                <w:lang w:val="fr-FR"/>
              </w:rPr>
              <w:t>{</w:t>
            </w:r>
          </w:p>
          <w:p w14:paraId="7308E3AF" w14:textId="77777777" w:rsidR="0013519A" w:rsidRPr="00C267B0" w:rsidRDefault="0013519A" w:rsidP="0013519A">
            <w:pPr>
              <w:pStyle w:val="inline-code"/>
              <w:ind w:left="720"/>
              <w:rPr>
                <w:lang w:val="fr-FR"/>
              </w:rPr>
            </w:pPr>
            <w:r w:rsidRPr="00C267B0">
              <w:rPr>
                <w:lang w:val="fr-FR"/>
              </w:rPr>
              <w:t>glm::</w:t>
            </w:r>
            <w:r w:rsidRPr="00C267B0">
              <w:rPr>
                <w:color w:val="FF8000"/>
                <w:lang w:val="fr-FR"/>
              </w:rPr>
              <w:t>i32vec2</w:t>
            </w:r>
            <w:r w:rsidRPr="00C267B0">
              <w:rPr>
                <w:lang w:val="fr-FR"/>
              </w:rPr>
              <w:t>(-1,-1),</w:t>
            </w:r>
          </w:p>
          <w:p w14:paraId="3713ACA8" w14:textId="77777777" w:rsidR="0013519A" w:rsidRPr="00C267B0" w:rsidRDefault="0013519A" w:rsidP="0013519A">
            <w:pPr>
              <w:pStyle w:val="inline-code"/>
              <w:ind w:left="720"/>
              <w:rPr>
                <w:lang w:val="fr-FR"/>
              </w:rPr>
            </w:pPr>
            <w:r w:rsidRPr="00C267B0">
              <w:rPr>
                <w:lang w:val="fr-FR"/>
              </w:rPr>
              <w:t>glm::</w:t>
            </w:r>
            <w:r w:rsidRPr="00C267B0">
              <w:rPr>
                <w:color w:val="FF8000"/>
                <w:lang w:val="fr-FR"/>
              </w:rPr>
              <w:t>i32vec2</w:t>
            </w:r>
            <w:r w:rsidRPr="00C267B0">
              <w:rPr>
                <w:lang w:val="fr-FR"/>
              </w:rPr>
              <w:t>( 1,-1),</w:t>
            </w:r>
          </w:p>
          <w:p w14:paraId="08D37B15" w14:textId="77777777" w:rsidR="0013519A" w:rsidRPr="00C267B0" w:rsidRDefault="0013519A" w:rsidP="0013519A">
            <w:pPr>
              <w:pStyle w:val="inline-code"/>
              <w:ind w:left="720"/>
              <w:rPr>
                <w:lang w:val="fr-FR"/>
              </w:rPr>
            </w:pPr>
            <w:r w:rsidRPr="00C267B0">
              <w:rPr>
                <w:lang w:val="fr-FR"/>
              </w:rPr>
              <w:t>glm::</w:t>
            </w:r>
            <w:r w:rsidRPr="00C267B0">
              <w:rPr>
                <w:color w:val="FF8000"/>
                <w:lang w:val="fr-FR"/>
              </w:rPr>
              <w:t>i32vec2</w:t>
            </w:r>
            <w:r w:rsidRPr="00C267B0">
              <w:rPr>
                <w:lang w:val="fr-FR"/>
              </w:rPr>
              <w:t>( 1, 1),</w:t>
            </w:r>
          </w:p>
          <w:p w14:paraId="34258422" w14:textId="77777777" w:rsidR="0013519A" w:rsidRDefault="0013519A" w:rsidP="0013519A">
            <w:pPr>
              <w:pStyle w:val="inline-code"/>
              <w:ind w:left="720"/>
            </w:pPr>
            <w:r>
              <w:t>glm::</w:t>
            </w:r>
            <w:r>
              <w:rPr>
                <w:color w:val="FF8000"/>
              </w:rPr>
              <w:t>i32vec2</w:t>
            </w:r>
            <w:r>
              <w:t>(-1, 1)</w:t>
            </w:r>
          </w:p>
          <w:p w14:paraId="43EAF7F0" w14:textId="3B596CDE" w:rsidR="0013519A" w:rsidRPr="0013519A" w:rsidRDefault="0013519A" w:rsidP="005C4234">
            <w:pPr>
              <w:pStyle w:val="inline-code"/>
            </w:pPr>
            <w:r>
              <w:t>};</w:t>
            </w:r>
          </w:p>
        </w:tc>
      </w:tr>
    </w:tbl>
    <w:p w14:paraId="5C93954E" w14:textId="3D362674" w:rsidR="00EF605E" w:rsidRDefault="004C778D" w:rsidP="00342956">
      <w:pPr>
        <w:pStyle w:val="HeadingB"/>
      </w:pPr>
      <w:bookmarkStart w:id="60" w:name="_Toc292144528"/>
      <w:r>
        <w:t>8</w:t>
      </w:r>
      <w:r w:rsidR="00C267B0">
        <w:t>.4. Lighting</w:t>
      </w:r>
      <w:bookmarkEnd w:id="60"/>
    </w:p>
    <w:tbl>
      <w:tblPr>
        <w:tblStyle w:val="TableGrid"/>
        <w:tblW w:w="0" w:type="auto"/>
        <w:tblLook w:val="04A0" w:firstRow="1" w:lastRow="0" w:firstColumn="1" w:lastColumn="0" w:noHBand="0" w:noVBand="1"/>
      </w:tblPr>
      <w:tblGrid>
        <w:gridCol w:w="8522"/>
      </w:tblGrid>
      <w:tr w:rsidR="003B7E6A" w:rsidRPr="007D513E" w14:paraId="16E1190F" w14:textId="77777777" w:rsidTr="005C4234">
        <w:tc>
          <w:tcPr>
            <w:tcW w:w="8522" w:type="dxa"/>
            <w:tcBorders>
              <w:top w:val="nil"/>
              <w:left w:val="nil"/>
              <w:bottom w:val="nil"/>
              <w:right w:val="nil"/>
            </w:tcBorders>
            <w:shd w:val="clear" w:color="auto" w:fill="FFF8F0"/>
          </w:tcPr>
          <w:p w14:paraId="2CEC0723" w14:textId="77777777" w:rsidR="003B7E6A" w:rsidRPr="00393B41" w:rsidRDefault="003B7E6A" w:rsidP="003B7E6A">
            <w:pPr>
              <w:pStyle w:val="inline-code"/>
              <w:rPr>
                <w:rStyle w:val="inline-code-commentChar"/>
              </w:rPr>
            </w:pPr>
            <w:r>
              <w:rPr>
                <w:color w:val="0000FF"/>
              </w:rPr>
              <w:t xml:space="preserve">#include </w:t>
            </w:r>
            <w:r>
              <w:rPr>
                <w:color w:val="CC0000"/>
              </w:rPr>
              <w:t>&lt;glm/glm.hpp&gt;</w:t>
            </w:r>
            <w:r>
              <w:rPr>
                <w:color w:val="800000"/>
              </w:rPr>
              <w:t xml:space="preserve"> </w:t>
            </w:r>
            <w:r w:rsidRPr="00393B41">
              <w:rPr>
                <w:rStyle w:val="inline-code-commentChar"/>
              </w:rPr>
              <w:t>// vec3 normalize reflect dot pow</w:t>
            </w:r>
          </w:p>
          <w:p w14:paraId="75DA92B1" w14:textId="77777777" w:rsidR="003B7E6A" w:rsidRPr="00393B41" w:rsidRDefault="003B7E6A" w:rsidP="003B7E6A">
            <w:pPr>
              <w:pStyle w:val="inline-code"/>
              <w:rPr>
                <w:color w:val="008000"/>
              </w:rPr>
            </w:pPr>
            <w:r>
              <w:rPr>
                <w:color w:val="0000FF"/>
              </w:rPr>
              <w:t xml:space="preserve">#include </w:t>
            </w:r>
            <w:r w:rsidRPr="00D71D62">
              <w:rPr>
                <w:color w:val="C00000"/>
              </w:rPr>
              <w:t xml:space="preserve">&lt;glm/gtx/random.hpp&gt; </w:t>
            </w:r>
            <w:r w:rsidRPr="00393B41">
              <w:rPr>
                <w:color w:val="008000"/>
              </w:rPr>
              <w:t>// vecRand3</w:t>
            </w:r>
          </w:p>
          <w:p w14:paraId="5D3A8D5B" w14:textId="77777777" w:rsidR="003B7E6A" w:rsidRDefault="003B7E6A" w:rsidP="003B7E6A">
            <w:pPr>
              <w:pStyle w:val="inline-code"/>
            </w:pPr>
          </w:p>
          <w:p w14:paraId="2A4DBC0B" w14:textId="77777777" w:rsidR="003B7E6A" w:rsidRPr="00393B41" w:rsidRDefault="003B7E6A" w:rsidP="003B7E6A">
            <w:pPr>
              <w:pStyle w:val="inline-code-comment"/>
              <w:ind w:left="0"/>
            </w:pPr>
            <w:r w:rsidRPr="00393B41">
              <w:t>// vecRand3, generate a random and equiprobable normalized vec3</w:t>
            </w:r>
          </w:p>
          <w:p w14:paraId="0333BFA0" w14:textId="77777777" w:rsidR="003B7E6A" w:rsidRDefault="003B7E6A" w:rsidP="003B7E6A">
            <w:pPr>
              <w:pStyle w:val="inline-code"/>
            </w:pPr>
            <w:r>
              <w:t>glm::</w:t>
            </w:r>
            <w:r>
              <w:rPr>
                <w:color w:val="FF8000"/>
              </w:rPr>
              <w:t xml:space="preserve">vec3 </w:t>
            </w:r>
            <w:r>
              <w:t>lighting</w:t>
            </w:r>
          </w:p>
          <w:p w14:paraId="734B177E" w14:textId="77777777" w:rsidR="003B7E6A" w:rsidRDefault="003B7E6A" w:rsidP="003B7E6A">
            <w:pPr>
              <w:pStyle w:val="inline-code"/>
            </w:pPr>
            <w:r>
              <w:t>(</w:t>
            </w:r>
          </w:p>
          <w:p w14:paraId="22D129B9" w14:textId="77777777" w:rsidR="003B7E6A" w:rsidRDefault="003B7E6A" w:rsidP="003B7E6A">
            <w:pPr>
              <w:pStyle w:val="inline-code"/>
              <w:ind w:left="720"/>
            </w:pPr>
            <w:r>
              <w:t>intersection</w:t>
            </w:r>
            <w:r>
              <w:rPr>
                <w:color w:val="0000FF"/>
              </w:rPr>
              <w:t xml:space="preserve"> const </w:t>
            </w:r>
            <w:r>
              <w:t>&amp; Intersection,</w:t>
            </w:r>
          </w:p>
          <w:p w14:paraId="4D3A6CCE" w14:textId="77777777" w:rsidR="003B7E6A" w:rsidRDefault="003B7E6A" w:rsidP="003B7E6A">
            <w:pPr>
              <w:pStyle w:val="inline-code"/>
              <w:ind w:left="720"/>
            </w:pPr>
            <w:r>
              <w:t>material</w:t>
            </w:r>
            <w:r>
              <w:rPr>
                <w:color w:val="0000FF"/>
              </w:rPr>
              <w:t xml:space="preserve"> const </w:t>
            </w:r>
            <w:r>
              <w:t>&amp; Material,</w:t>
            </w:r>
          </w:p>
          <w:p w14:paraId="556D096E" w14:textId="77777777" w:rsidR="003B7E6A" w:rsidRDefault="003B7E6A" w:rsidP="003B7E6A">
            <w:pPr>
              <w:pStyle w:val="inline-code"/>
              <w:ind w:left="720"/>
            </w:pPr>
            <w:r>
              <w:t>light</w:t>
            </w:r>
            <w:r>
              <w:rPr>
                <w:color w:val="0000FF"/>
              </w:rPr>
              <w:t xml:space="preserve"> const </w:t>
            </w:r>
            <w:r>
              <w:t>&amp; Light,</w:t>
            </w:r>
          </w:p>
          <w:p w14:paraId="530F9EB2" w14:textId="77777777" w:rsidR="003B7E6A" w:rsidRDefault="003B7E6A" w:rsidP="003B7E6A">
            <w:pPr>
              <w:pStyle w:val="inline-code"/>
              <w:ind w:left="720"/>
            </w:pPr>
            <w:r>
              <w:t>glm::</w:t>
            </w:r>
            <w:r>
              <w:rPr>
                <w:color w:val="FF8000"/>
              </w:rPr>
              <w:t xml:space="preserve">vec3 </w:t>
            </w:r>
            <w:r>
              <w:t>const &amp; View</w:t>
            </w:r>
          </w:p>
          <w:p w14:paraId="1947F56C" w14:textId="77777777" w:rsidR="003B7E6A" w:rsidRDefault="003B7E6A" w:rsidP="003B7E6A">
            <w:pPr>
              <w:pStyle w:val="inline-code"/>
            </w:pPr>
            <w:r>
              <w:t>)</w:t>
            </w:r>
          </w:p>
          <w:p w14:paraId="789EF324" w14:textId="77777777" w:rsidR="003B7E6A" w:rsidRDefault="003B7E6A" w:rsidP="003B7E6A">
            <w:pPr>
              <w:pStyle w:val="inline-code"/>
            </w:pPr>
            <w:r>
              <w:lastRenderedPageBreak/>
              <w:t>{</w:t>
            </w:r>
          </w:p>
          <w:p w14:paraId="04E2B427" w14:textId="77777777" w:rsidR="003B7E6A" w:rsidRDefault="003B7E6A" w:rsidP="003B7E6A">
            <w:pPr>
              <w:pStyle w:val="inline-code"/>
              <w:ind w:left="720"/>
            </w:pPr>
            <w:r>
              <w:t>glm::</w:t>
            </w:r>
            <w:r>
              <w:rPr>
                <w:color w:val="FF8000"/>
              </w:rPr>
              <w:t xml:space="preserve">vec3 </w:t>
            </w:r>
            <w:r>
              <w:t>Color = glm::</w:t>
            </w:r>
            <w:r>
              <w:rPr>
                <w:color w:val="FF8000"/>
              </w:rPr>
              <w:t>vec3</w:t>
            </w:r>
            <w:r>
              <w:t>(0.0f);</w:t>
            </w:r>
          </w:p>
          <w:p w14:paraId="0825EA41" w14:textId="77777777" w:rsidR="003B7E6A" w:rsidRDefault="003B7E6A" w:rsidP="003B7E6A">
            <w:pPr>
              <w:pStyle w:val="inline-code"/>
              <w:ind w:left="720"/>
            </w:pPr>
            <w:r>
              <w:t>glm::</w:t>
            </w:r>
            <w:r>
              <w:rPr>
                <w:color w:val="FF8000"/>
              </w:rPr>
              <w:t xml:space="preserve">vec3 </w:t>
            </w:r>
            <w:r>
              <w:t>LightVertor = glm::normalize(</w:t>
            </w:r>
          </w:p>
          <w:p w14:paraId="319867ED" w14:textId="77777777" w:rsidR="003B7E6A" w:rsidRDefault="003B7E6A" w:rsidP="003B7E6A">
            <w:pPr>
              <w:pStyle w:val="inline-code"/>
              <w:ind w:left="720" w:firstLine="720"/>
            </w:pPr>
            <w:r>
              <w:t>Light.position() - Intersection.globalPosition() +</w:t>
            </w:r>
          </w:p>
          <w:p w14:paraId="3ED7BE4C" w14:textId="77777777" w:rsidR="003B7E6A" w:rsidRDefault="003B7E6A" w:rsidP="003B7E6A">
            <w:pPr>
              <w:pStyle w:val="inline-code"/>
              <w:ind w:left="720" w:firstLine="720"/>
            </w:pPr>
            <w:r>
              <w:t>glm::vecRand3(0.0f, Light.inaccuracy());</w:t>
            </w:r>
          </w:p>
          <w:p w14:paraId="75AC4338" w14:textId="77777777" w:rsidR="003B7E6A" w:rsidRDefault="003B7E6A" w:rsidP="003B7E6A">
            <w:pPr>
              <w:pStyle w:val="inline-code"/>
              <w:ind w:left="720"/>
            </w:pPr>
            <w:r>
              <w:rPr>
                <w:color w:val="0000FF"/>
              </w:rPr>
              <w:t>if</w:t>
            </w:r>
            <w:r>
              <w:t>(!shadow(</w:t>
            </w:r>
          </w:p>
          <w:p w14:paraId="6C9BC4D6" w14:textId="77777777" w:rsidR="003B7E6A" w:rsidRDefault="003B7E6A" w:rsidP="003B7E6A">
            <w:pPr>
              <w:pStyle w:val="inline-code"/>
              <w:ind w:left="720" w:firstLine="720"/>
            </w:pPr>
            <w:r>
              <w:t>Intersection.globalPosition(),</w:t>
            </w:r>
          </w:p>
          <w:p w14:paraId="2EDB2B92" w14:textId="77777777" w:rsidR="003B7E6A" w:rsidRDefault="003B7E6A" w:rsidP="003B7E6A">
            <w:pPr>
              <w:pStyle w:val="inline-code"/>
              <w:ind w:left="720" w:firstLine="720"/>
            </w:pPr>
            <w:r>
              <w:t>Light.position(),</w:t>
            </w:r>
          </w:p>
          <w:p w14:paraId="2923542F" w14:textId="77777777" w:rsidR="003B7E6A" w:rsidRDefault="003B7E6A" w:rsidP="003B7E6A">
            <w:pPr>
              <w:pStyle w:val="inline-code"/>
              <w:ind w:left="720" w:firstLine="720"/>
            </w:pPr>
            <w:r>
              <w:t>LightVertor))</w:t>
            </w:r>
          </w:p>
          <w:p w14:paraId="4B61683D" w14:textId="77777777" w:rsidR="003B7E6A" w:rsidRDefault="003B7E6A" w:rsidP="003B7E6A">
            <w:pPr>
              <w:pStyle w:val="inline-code"/>
              <w:ind w:left="720"/>
            </w:pPr>
            <w:r>
              <w:t>{</w:t>
            </w:r>
          </w:p>
          <w:p w14:paraId="72E8CBD7" w14:textId="77777777" w:rsidR="003B7E6A" w:rsidRDefault="003B7E6A" w:rsidP="003B7E6A">
            <w:pPr>
              <w:pStyle w:val="inline-code"/>
              <w:ind w:left="720" w:firstLine="720"/>
            </w:pPr>
            <w:r>
              <w:rPr>
                <w:color w:val="0000FF"/>
              </w:rPr>
              <w:t>float</w:t>
            </w:r>
            <w:r>
              <w:t xml:space="preserve"> Diffuse = glm::dot(Intersection.normal(), LightVector);</w:t>
            </w:r>
          </w:p>
          <w:p w14:paraId="67E0F595" w14:textId="77777777" w:rsidR="003B7E6A" w:rsidRDefault="003B7E6A" w:rsidP="003B7E6A">
            <w:pPr>
              <w:pStyle w:val="inline-code"/>
              <w:ind w:left="720" w:firstLine="720"/>
            </w:pPr>
            <w:r>
              <w:rPr>
                <w:color w:val="0000FF"/>
              </w:rPr>
              <w:t>if</w:t>
            </w:r>
            <w:r>
              <w:t>(Diffuse &lt;= 0.0f)</w:t>
            </w:r>
          </w:p>
          <w:p w14:paraId="3C3A4659" w14:textId="77777777" w:rsidR="003B7E6A" w:rsidRDefault="003B7E6A" w:rsidP="003B7E6A">
            <w:pPr>
              <w:pStyle w:val="inline-code"/>
              <w:ind w:left="1440" w:firstLine="720"/>
            </w:pPr>
            <w:r>
              <w:rPr>
                <w:color w:val="0000FF"/>
              </w:rPr>
              <w:t>return</w:t>
            </w:r>
            <w:r>
              <w:t xml:space="preserve"> Color;</w:t>
            </w:r>
          </w:p>
          <w:p w14:paraId="22A9896B" w14:textId="77777777" w:rsidR="003B7E6A" w:rsidRDefault="003B7E6A" w:rsidP="003B7E6A">
            <w:pPr>
              <w:pStyle w:val="inline-code"/>
              <w:ind w:left="720" w:firstLine="720"/>
            </w:pPr>
            <w:r>
              <w:rPr>
                <w:color w:val="0000FF"/>
              </w:rPr>
              <w:t>if</w:t>
            </w:r>
            <w:r>
              <w:t>(Material.isDiffuse())</w:t>
            </w:r>
          </w:p>
          <w:p w14:paraId="5D09937A" w14:textId="77777777" w:rsidR="003B7E6A" w:rsidRDefault="003B7E6A" w:rsidP="003B7E6A">
            <w:pPr>
              <w:pStyle w:val="inline-code"/>
              <w:ind w:left="1440" w:firstLine="720"/>
            </w:pPr>
            <w:r>
              <w:t>Color += Light.color() * Material.diffuse() * Diffuse;</w:t>
            </w:r>
          </w:p>
          <w:p w14:paraId="536BA5B5" w14:textId="77777777" w:rsidR="003B7E6A" w:rsidRDefault="003B7E6A" w:rsidP="003B7E6A">
            <w:pPr>
              <w:pStyle w:val="inline-code"/>
              <w:ind w:left="720" w:firstLine="720"/>
            </w:pPr>
            <w:r>
              <w:rPr>
                <w:color w:val="0000FF"/>
              </w:rPr>
              <w:t>if</w:t>
            </w:r>
            <w:r>
              <w:t>(Material.isSpecular())</w:t>
            </w:r>
          </w:p>
          <w:p w14:paraId="63C0EA4B" w14:textId="77777777" w:rsidR="003B7E6A" w:rsidRDefault="003B7E6A" w:rsidP="003B7E6A">
            <w:pPr>
              <w:pStyle w:val="inline-code"/>
              <w:ind w:left="720" w:firstLine="720"/>
            </w:pPr>
            <w:r>
              <w:t>{</w:t>
            </w:r>
          </w:p>
          <w:p w14:paraId="7AE91B68" w14:textId="77777777" w:rsidR="003B7E6A" w:rsidRDefault="003B7E6A" w:rsidP="003B7E6A">
            <w:pPr>
              <w:pStyle w:val="inline-code"/>
              <w:ind w:left="1440" w:firstLine="720"/>
            </w:pPr>
            <w:r>
              <w:t>glm::</w:t>
            </w:r>
            <w:r>
              <w:rPr>
                <w:color w:val="FF8000"/>
              </w:rPr>
              <w:t xml:space="preserve">vec3 </w:t>
            </w:r>
            <w:r>
              <w:t>Reflect = glm::reflect(</w:t>
            </w:r>
          </w:p>
          <w:p w14:paraId="5BCD4EA7" w14:textId="77777777" w:rsidR="003B7E6A" w:rsidRDefault="003B7E6A" w:rsidP="003B7E6A">
            <w:pPr>
              <w:pStyle w:val="inline-code"/>
              <w:ind w:left="2160" w:firstLine="720"/>
            </w:pPr>
            <w:r>
              <w:t>-LightVector,</w:t>
            </w:r>
          </w:p>
          <w:p w14:paraId="6E4F4FD5" w14:textId="77777777" w:rsidR="003B7E6A" w:rsidRDefault="003B7E6A" w:rsidP="003B7E6A">
            <w:pPr>
              <w:pStyle w:val="inline-code"/>
              <w:ind w:left="2160" w:firstLine="720"/>
            </w:pPr>
            <w:r>
              <w:t>Intersection.normal());</w:t>
            </w:r>
          </w:p>
          <w:p w14:paraId="73B67F2F" w14:textId="77777777" w:rsidR="003B7E6A" w:rsidRDefault="003B7E6A" w:rsidP="003B7E6A">
            <w:pPr>
              <w:pStyle w:val="inline-code"/>
              <w:ind w:left="1440" w:firstLine="720"/>
            </w:pPr>
            <w:r>
              <w:rPr>
                <w:color w:val="0000FF"/>
              </w:rPr>
              <w:t>float</w:t>
            </w:r>
            <w:r>
              <w:t xml:space="preserve"> Dot = glm::dot(Reflect, View);</w:t>
            </w:r>
          </w:p>
          <w:p w14:paraId="3B3A21FD" w14:textId="77777777" w:rsidR="003B7E6A" w:rsidRDefault="003B7E6A" w:rsidP="003B7E6A">
            <w:pPr>
              <w:pStyle w:val="inline-code"/>
              <w:ind w:left="1440" w:firstLine="720"/>
            </w:pPr>
            <w:r>
              <w:rPr>
                <w:color w:val="0000FF"/>
              </w:rPr>
              <w:t>float</w:t>
            </w:r>
            <w:r>
              <w:t xml:space="preserve"> Base = Dot &gt; 0.0f ? Dot : 0.0f;</w:t>
            </w:r>
          </w:p>
          <w:p w14:paraId="4036C0C0" w14:textId="77777777" w:rsidR="003B7E6A" w:rsidRDefault="003B7E6A" w:rsidP="003B7E6A">
            <w:pPr>
              <w:pStyle w:val="inline-code"/>
              <w:ind w:left="1440" w:firstLine="720"/>
            </w:pPr>
            <w:r>
              <w:rPr>
                <w:color w:val="0000FF"/>
              </w:rPr>
              <w:t>float</w:t>
            </w:r>
            <w:r>
              <w:t xml:space="preserve"> Specular = glm::pow(Base, Material.exponent());</w:t>
            </w:r>
          </w:p>
          <w:p w14:paraId="0F8D576D" w14:textId="77777777" w:rsidR="003B7E6A" w:rsidRDefault="003B7E6A" w:rsidP="003B7E6A">
            <w:pPr>
              <w:pStyle w:val="inline-code"/>
              <w:ind w:left="1440" w:firstLine="720"/>
            </w:pPr>
            <w:r>
              <w:t>Color += Material.specular() * Specular;</w:t>
            </w:r>
          </w:p>
          <w:p w14:paraId="3C5FA3A0" w14:textId="77777777" w:rsidR="003B7E6A" w:rsidRDefault="003B7E6A" w:rsidP="003B7E6A">
            <w:pPr>
              <w:pStyle w:val="inline-code"/>
              <w:ind w:left="720" w:firstLine="720"/>
            </w:pPr>
            <w:r>
              <w:t>}</w:t>
            </w:r>
          </w:p>
          <w:p w14:paraId="3C14FF5A" w14:textId="77777777" w:rsidR="003B7E6A" w:rsidRDefault="003B7E6A" w:rsidP="003B7E6A">
            <w:pPr>
              <w:pStyle w:val="inline-code"/>
              <w:ind w:firstLine="720"/>
            </w:pPr>
            <w:r>
              <w:t>}</w:t>
            </w:r>
          </w:p>
          <w:p w14:paraId="0C94EB74" w14:textId="77777777" w:rsidR="003B7E6A" w:rsidRDefault="003B7E6A" w:rsidP="003B7E6A">
            <w:pPr>
              <w:pStyle w:val="inline-code"/>
              <w:ind w:firstLine="720"/>
            </w:pPr>
            <w:r>
              <w:rPr>
                <w:color w:val="0000FF"/>
              </w:rPr>
              <w:t>return</w:t>
            </w:r>
            <w:r>
              <w:t xml:space="preserve"> Color;</w:t>
            </w:r>
          </w:p>
          <w:p w14:paraId="0BB416F3" w14:textId="1187DB00" w:rsidR="003B7E6A" w:rsidRPr="003B7E6A" w:rsidRDefault="003B7E6A" w:rsidP="005C4234">
            <w:pPr>
              <w:pStyle w:val="inline-code"/>
            </w:pPr>
            <w:r>
              <w:t>}</w:t>
            </w:r>
          </w:p>
        </w:tc>
      </w:tr>
    </w:tbl>
    <w:p w14:paraId="548B1171" w14:textId="77777777" w:rsidR="003B7E6A" w:rsidRDefault="003B7E6A" w:rsidP="00D71D62">
      <w:pPr>
        <w:pStyle w:val="inline-code"/>
        <w:rPr>
          <w:color w:val="0000FF"/>
        </w:rPr>
      </w:pPr>
    </w:p>
    <w:p w14:paraId="30C853C2" w14:textId="77777777" w:rsidR="00EF605E" w:rsidRDefault="00C267B0" w:rsidP="00D71D62">
      <w:pPr>
        <w:pStyle w:val="inline-code"/>
      </w:pPr>
      <w:r>
        <w:br w:type="page"/>
      </w:r>
    </w:p>
    <w:p w14:paraId="1041F7E5" w14:textId="52515895" w:rsidR="00EF605E" w:rsidRDefault="004C778D" w:rsidP="005009A3">
      <w:pPr>
        <w:pStyle w:val="HeadingA"/>
      </w:pPr>
      <w:bookmarkStart w:id="61" w:name="_Toc292144529"/>
      <w:r>
        <w:lastRenderedPageBreak/>
        <w:t>9</w:t>
      </w:r>
      <w:r w:rsidR="00C267B0">
        <w:t>. References</w:t>
      </w:r>
      <w:bookmarkEnd w:id="61"/>
    </w:p>
    <w:p w14:paraId="4DCFCB6E" w14:textId="0A578BEC" w:rsidR="00EF605E" w:rsidRPr="005009A3" w:rsidRDefault="004C778D" w:rsidP="00342956">
      <w:pPr>
        <w:pStyle w:val="HeadingB"/>
      </w:pPr>
      <w:bookmarkStart w:id="62" w:name="_Toc292144530"/>
      <w:r>
        <w:t>9</w:t>
      </w:r>
      <w:r w:rsidR="00C267B0" w:rsidRPr="005009A3">
        <w:t>.1. GLM development</w:t>
      </w:r>
      <w:bookmarkEnd w:id="62"/>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3B7E6A">
      <w:pPr>
        <w:pStyle w:val="ListParagraph"/>
        <w:rPr>
          <w:color w:val="auto"/>
        </w:rPr>
      </w:pPr>
      <w:r w:rsidRPr="002E501E">
        <w:rPr>
          <w:color w:val="auto"/>
        </w:rPr>
        <w:t xml:space="preserve">- </w:t>
      </w:r>
      <w:hyperlink r:id="rId54" w:history="1">
        <w:r w:rsidRPr="002E501E">
          <w:rPr>
            <w:rStyle w:val="Hyperlink"/>
            <w:color w:val="auto"/>
          </w:rPr>
          <w:t>GLM website</w:t>
        </w:r>
      </w:hyperlink>
    </w:p>
    <w:p w14:paraId="473739F8" w14:textId="77777777" w:rsidR="00EF605E" w:rsidRPr="002E501E" w:rsidRDefault="00C267B0" w:rsidP="003B7E6A">
      <w:pPr>
        <w:pStyle w:val="ListParagraph"/>
        <w:rPr>
          <w:color w:val="auto"/>
        </w:rPr>
      </w:pPr>
      <w:r w:rsidRPr="002E501E">
        <w:rPr>
          <w:color w:val="auto"/>
        </w:rPr>
        <w:t xml:space="preserve">- </w:t>
      </w:r>
      <w:hyperlink r:id="rId55" w:history="1">
        <w:r w:rsidRPr="002E501E">
          <w:rPr>
            <w:rStyle w:val="Hyperlink"/>
            <w:color w:val="auto"/>
          </w:rPr>
          <w:t>GLM HEAD snapshot</w:t>
        </w:r>
      </w:hyperlink>
    </w:p>
    <w:p w14:paraId="2CB7C1C7" w14:textId="77777777" w:rsidR="00EF605E" w:rsidRPr="002E501E" w:rsidRDefault="00C267B0" w:rsidP="003B7E6A">
      <w:pPr>
        <w:pStyle w:val="List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3B7E6A">
      <w:pPr>
        <w:pStyle w:val="ListParagraph"/>
        <w:rPr>
          <w:color w:val="auto"/>
        </w:rPr>
      </w:pPr>
      <w:r w:rsidRPr="002E501E">
        <w:rPr>
          <w:color w:val="auto"/>
        </w:rPr>
        <w:fldChar w:fldCharType="end"/>
      </w:r>
      <w:r w:rsidR="00C267B0" w:rsidRPr="002E501E">
        <w:rPr>
          <w:color w:val="auto"/>
        </w:rPr>
        <w:t xml:space="preserve">- </w:t>
      </w:r>
      <w:hyperlink r:id="rId56" w:history="1">
        <w:r w:rsidRPr="002E501E">
          <w:rPr>
            <w:rStyle w:val="Hyperlink"/>
            <w:color w:val="auto"/>
          </w:rPr>
          <w:t>G-Truc Creation’s page</w:t>
        </w:r>
      </w:hyperlink>
    </w:p>
    <w:p w14:paraId="0F6302A1" w14:textId="11B74CF3" w:rsidR="00EF605E" w:rsidRDefault="004C778D" w:rsidP="00342956">
      <w:pPr>
        <w:pStyle w:val="HeadingB"/>
      </w:pPr>
      <w:bookmarkStart w:id="63" w:name="_Toc292144531"/>
      <w:r>
        <w:t>9</w:t>
      </w:r>
      <w:r w:rsidR="00C267B0">
        <w:t>.2. OpenGL specifications</w:t>
      </w:r>
      <w:bookmarkEnd w:id="63"/>
    </w:p>
    <w:p w14:paraId="64688831" w14:textId="77777777" w:rsidR="00EF605E" w:rsidRPr="002E501E" w:rsidRDefault="00C267B0" w:rsidP="003B7E6A">
      <w:pPr>
        <w:pStyle w:val="ListParagraph"/>
        <w:rPr>
          <w:rStyle w:val="Hyperlink"/>
          <w:color w:val="auto"/>
        </w:rPr>
      </w:pPr>
      <w:r w:rsidRPr="002E501E">
        <w:t xml:space="preserve">- </w:t>
      </w:r>
      <w:r w:rsidR="002E501E" w:rsidRPr="002E501E">
        <w:fldChar w:fldCharType="begin"/>
      </w:r>
      <w:r w:rsidR="002E501E" w:rsidRPr="002E501E">
        <w:instrText xml:space="preserve"> HYPERLINK "http://www.opengl.org/registry/doc/glspec43.core.20120806.withchanges.pdf" </w:instrText>
      </w:r>
      <w:r w:rsidR="002E501E" w:rsidRPr="002E501E">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3B7E6A">
      <w:pPr>
        <w:pStyle w:val="ListParagraph"/>
      </w:pPr>
      <w:r w:rsidRPr="002E501E">
        <w:fldChar w:fldCharType="end"/>
      </w:r>
      <w:r w:rsidR="00C267B0" w:rsidRPr="002E501E">
        <w:t xml:space="preserve">- </w:t>
      </w:r>
      <w:hyperlink r:id="rId57"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3B7E6A">
      <w:pPr>
        <w:pStyle w:val="ListParagraph"/>
      </w:pPr>
      <w:r w:rsidRPr="002E501E">
        <w:t xml:space="preserve">- </w:t>
      </w:r>
      <w:hyperlink r:id="rId58">
        <w:r w:rsidRPr="002E501E">
          <w:rPr>
            <w:u w:val="single"/>
          </w:rPr>
          <w:t>GLU 1.3 specification</w:t>
        </w:r>
      </w:hyperlink>
    </w:p>
    <w:p w14:paraId="13C1D9D0" w14:textId="38279DD6" w:rsidR="00EF605E" w:rsidRDefault="004C778D" w:rsidP="00342956">
      <w:pPr>
        <w:pStyle w:val="HeadingB"/>
      </w:pPr>
      <w:bookmarkStart w:id="64" w:name="_Toc292144532"/>
      <w:r>
        <w:t>9</w:t>
      </w:r>
      <w:r w:rsidR="00C267B0">
        <w:t>.3. External links</w:t>
      </w:r>
      <w:bookmarkEnd w:id="64"/>
    </w:p>
    <w:p w14:paraId="0ECDCF04" w14:textId="77777777" w:rsidR="00EF605E" w:rsidRPr="005009A3" w:rsidRDefault="00C267B0" w:rsidP="00267DAE">
      <w:pPr>
        <w:pStyle w:val="ListParagraph"/>
      </w:pPr>
      <w:r w:rsidRPr="005009A3">
        <w:t xml:space="preserve">- </w:t>
      </w:r>
      <w:hyperlink r:id="rId59">
        <w:r w:rsidRPr="002E501E">
          <w:rPr>
            <w:u w:val="single"/>
          </w:rPr>
          <w:t>The OpenGL Toolkits forum to ask questions about GLM</w:t>
        </w:r>
      </w:hyperlink>
    </w:p>
    <w:p w14:paraId="088B86C0" w14:textId="1BF86538" w:rsidR="00EF605E" w:rsidRPr="00131BEE" w:rsidRDefault="004C778D" w:rsidP="00342956">
      <w:pPr>
        <w:pStyle w:val="HeadingB"/>
        <w:rPr>
          <w:rStyle w:val="Strong"/>
        </w:rPr>
      </w:pPr>
      <w:bookmarkStart w:id="65" w:name="_Toc292144533"/>
      <w:r>
        <w:t>9</w:t>
      </w:r>
      <w:r w:rsidR="00C267B0">
        <w:t>.4. Projects using GLM</w:t>
      </w:r>
      <w:bookmarkEnd w:id="65"/>
      <w:r w:rsidR="00C267B0">
        <w:t xml:space="preserve"> </w:t>
      </w:r>
    </w:p>
    <w:p w14:paraId="6BBD335D" w14:textId="306B05F8" w:rsidR="00EF605E" w:rsidRPr="00131BEE" w:rsidRDefault="00BE2CCE" w:rsidP="00131BEE">
      <w:pPr>
        <w:rPr>
          <w:rStyle w:val="Strong"/>
          <w:u w:val="single"/>
        </w:rPr>
      </w:pPr>
      <w:hyperlink r:id="rId60">
        <w:r w:rsidR="00C267B0" w:rsidRPr="00131BEE">
          <w:rPr>
            <w:rStyle w:val="Strong"/>
            <w:u w:val="single"/>
          </w:rPr>
          <w:t>Outerra</w:t>
        </w:r>
      </w:hyperlink>
    </w:p>
    <w:p w14:paraId="546858CA" w14:textId="77777777" w:rsidR="00EF605E" w:rsidRPr="00267DAE" w:rsidRDefault="00C267B0" w:rsidP="00267DAE">
      <w:pPr>
        <w:pStyle w:val="Paragraph"/>
      </w:pPr>
      <w:r w:rsidRPr="00267DAE">
        <w:t>3D planetary engine for seamless planet rendering from space down to the surface. Can use arbitrary resolution of elevation data, refining it to centimeter resolution using fractal algorithms.</w:t>
      </w:r>
    </w:p>
    <w:p w14:paraId="5A9D1094" w14:textId="77777777" w:rsidR="00EF605E" w:rsidRPr="005009A3" w:rsidRDefault="00C267B0" w:rsidP="005009A3">
      <w:pPr>
        <w:jc w:val="center"/>
      </w:pPr>
      <w:r w:rsidRPr="005009A3">
        <w:rPr>
          <w:noProof/>
          <w:lang w:val="en-US" w:eastAsia="en-US"/>
        </w:rPr>
        <w:drawing>
          <wp:inline distT="0" distB="0" distL="0" distR="0" wp14:anchorId="685455FD" wp14:editId="0673B397">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61"/>
                    <a:stretch>
                      <a:fillRect/>
                    </a:stretch>
                  </pic:blipFill>
                  <pic:spPr>
                    <a:xfrm>
                      <a:off x="0" y="0"/>
                      <a:ext cx="2286000" cy="1285875"/>
                    </a:xfrm>
                    <a:prstGeom prst="rect">
                      <a:avLst/>
                    </a:prstGeom>
                  </pic:spPr>
                </pic:pic>
              </a:graphicData>
            </a:graphic>
          </wp:inline>
        </w:drawing>
      </w:r>
      <w:r w:rsidRPr="005009A3">
        <w:rPr>
          <w:noProof/>
          <w:lang w:val="en-US" w:eastAsia="en-US"/>
        </w:rPr>
        <w:drawing>
          <wp:inline distT="0" distB="0" distL="0" distR="0" wp14:anchorId="1FBD51D1" wp14:editId="3CF88DFA">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62"/>
                    <a:stretch>
                      <a:fillRect/>
                    </a:stretch>
                  </pic:blipFill>
                  <pic:spPr>
                    <a:xfrm>
                      <a:off x="0" y="0"/>
                      <a:ext cx="2286000" cy="1285875"/>
                    </a:xfrm>
                    <a:prstGeom prst="rect">
                      <a:avLst/>
                    </a:prstGeom>
                  </pic:spPr>
                </pic:pic>
              </a:graphicData>
            </a:graphic>
          </wp:inline>
        </w:drawing>
      </w:r>
      <w:r w:rsidRPr="005009A3">
        <w:rPr>
          <w:noProof/>
          <w:lang w:val="en-US" w:eastAsia="en-US"/>
        </w:rPr>
        <w:drawing>
          <wp:inline distT="0" distB="0" distL="0" distR="0" wp14:anchorId="266B7B80" wp14:editId="046DA283">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63"/>
                    <a:stretch>
                      <a:fillRect/>
                    </a:stretch>
                  </pic:blipFill>
                  <pic:spPr>
                    <a:xfrm>
                      <a:off x="0" y="0"/>
                      <a:ext cx="2286000" cy="1285875"/>
                    </a:xfrm>
                    <a:prstGeom prst="rect">
                      <a:avLst/>
                    </a:prstGeom>
                  </pic:spPr>
                </pic:pic>
              </a:graphicData>
            </a:graphic>
          </wp:inline>
        </w:drawing>
      </w:r>
      <w:r w:rsidRPr="005009A3">
        <w:rPr>
          <w:noProof/>
          <w:lang w:val="en-US" w:eastAsia="en-US"/>
        </w:rPr>
        <w:drawing>
          <wp:inline distT="0" distB="0" distL="0" distR="0" wp14:anchorId="7D003A3A" wp14:editId="0CC6BD95">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64"/>
                    <a:stretch>
                      <a:fillRect/>
                    </a:stretch>
                  </pic:blipFill>
                  <pic:spPr>
                    <a:xfrm>
                      <a:off x="0" y="0"/>
                      <a:ext cx="2286000" cy="1285875"/>
                    </a:xfrm>
                    <a:prstGeom prst="rect">
                      <a:avLst/>
                    </a:prstGeom>
                  </pic:spPr>
                </pic:pic>
              </a:graphicData>
            </a:graphic>
          </wp:inline>
        </w:drawing>
      </w:r>
    </w:p>
    <w:p w14:paraId="66F3D764" w14:textId="77777777" w:rsidR="00131BEE" w:rsidRDefault="00131BEE" w:rsidP="00131BEE">
      <w:pPr>
        <w:rPr>
          <w:rStyle w:val="Strong"/>
          <w:u w:val="single"/>
        </w:rPr>
      </w:pPr>
    </w:p>
    <w:p w14:paraId="386A348B" w14:textId="4DBDE79B" w:rsidR="00EF605E" w:rsidRPr="00131BEE" w:rsidRDefault="00BE2CCE" w:rsidP="00131BEE">
      <w:pPr>
        <w:rPr>
          <w:rStyle w:val="Strong"/>
          <w:u w:val="single"/>
        </w:rPr>
      </w:pPr>
      <w:hyperlink r:id="rId65">
        <w:r w:rsidR="00C267B0" w:rsidRPr="00131BEE">
          <w:rPr>
            <w:rStyle w:val="Strong"/>
            <w:u w:val="single"/>
          </w:rPr>
          <w:t>opencloth</w:t>
        </w:r>
      </w:hyperlink>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en-US" w:eastAsia="en-US"/>
        </w:rPr>
        <w:lastRenderedPageBreak/>
        <w:drawing>
          <wp:inline distT="0" distB="0" distL="0" distR="0" wp14:anchorId="3F63B001" wp14:editId="6E63FD03">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6"/>
                    <a:stretch>
                      <a:fillRect/>
                    </a:stretch>
                  </pic:blipFill>
                  <pic:spPr>
                    <a:xfrm>
                      <a:off x="0" y="0"/>
                      <a:ext cx="2286000" cy="1714500"/>
                    </a:xfrm>
                    <a:prstGeom prst="rect">
                      <a:avLst/>
                    </a:prstGeom>
                  </pic:spPr>
                </pic:pic>
              </a:graphicData>
            </a:graphic>
          </wp:inline>
        </w:drawing>
      </w:r>
      <w:r>
        <w:rPr>
          <w:noProof/>
          <w:lang w:val="en-US" w:eastAsia="en-US"/>
        </w:rPr>
        <w:drawing>
          <wp:inline distT="0" distB="0" distL="0" distR="0" wp14:anchorId="0CEE5674" wp14:editId="2E774515">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7"/>
                    <a:stretch>
                      <a:fillRect/>
                    </a:stretch>
                  </pic:blipFill>
                  <pic:spPr>
                    <a:xfrm>
                      <a:off x="0" y="0"/>
                      <a:ext cx="2286000" cy="1714500"/>
                    </a:xfrm>
                    <a:prstGeom prst="rect">
                      <a:avLst/>
                    </a:prstGeom>
                  </pic:spPr>
                </pic:pic>
              </a:graphicData>
            </a:graphic>
          </wp:inline>
        </w:drawing>
      </w:r>
      <w:r>
        <w:rPr>
          <w:noProof/>
          <w:lang w:val="en-US" w:eastAsia="en-US"/>
        </w:rPr>
        <w:drawing>
          <wp:inline distT="0" distB="0" distL="0" distR="0" wp14:anchorId="30A1FF29" wp14:editId="51C69B24">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8"/>
                    <a:stretch>
                      <a:fillRect/>
                    </a:stretch>
                  </pic:blipFill>
                  <pic:spPr>
                    <a:xfrm>
                      <a:off x="0" y="0"/>
                      <a:ext cx="2286000" cy="2952750"/>
                    </a:xfrm>
                    <a:prstGeom prst="rect">
                      <a:avLst/>
                    </a:prstGeom>
                  </pic:spPr>
                </pic:pic>
              </a:graphicData>
            </a:graphic>
          </wp:inline>
        </w:drawing>
      </w:r>
      <w:r>
        <w:rPr>
          <w:noProof/>
          <w:lang w:val="en-US" w:eastAsia="en-US"/>
        </w:rPr>
        <w:drawing>
          <wp:inline distT="0" distB="0" distL="0" distR="0" wp14:anchorId="4B3A8659" wp14:editId="1F40EF1B">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9"/>
                    <a:stretch>
                      <a:fillRect/>
                    </a:stretch>
                  </pic:blipFill>
                  <pic:spPr>
                    <a:xfrm>
                      <a:off x="0" y="0"/>
                      <a:ext cx="2286000" cy="2952750"/>
                    </a:xfrm>
                    <a:prstGeom prst="rect">
                      <a:avLst/>
                    </a:prstGeom>
                  </pic:spPr>
                </pic:pic>
              </a:graphicData>
            </a:graphic>
          </wp:inline>
        </w:drawing>
      </w:r>
    </w:p>
    <w:p w14:paraId="5D0CCB26" w14:textId="77777777" w:rsidR="00EF605E" w:rsidRDefault="00EF605E" w:rsidP="001C126F"/>
    <w:p w14:paraId="4EDA5116" w14:textId="042B2CFD" w:rsidR="00EF605E" w:rsidRPr="00131BEE" w:rsidRDefault="00BE2CCE" w:rsidP="00131BEE">
      <w:pPr>
        <w:rPr>
          <w:rStyle w:val="Strong"/>
          <w:u w:val="single"/>
        </w:rPr>
      </w:pPr>
      <w:hyperlink r:id="rId70">
        <w:r w:rsidR="00C267B0" w:rsidRPr="00131BEE">
          <w:rPr>
            <w:rStyle w:val="Strong"/>
            <w:highlight w:val="white"/>
            <w:u w:val="single"/>
          </w:rPr>
          <w:t>OpenGL 4.0 Shading Language Cookbook</w:t>
        </w:r>
      </w:hyperlink>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EF605E" w14:paraId="4B105D7C" w14:textId="77777777">
        <w:tc>
          <w:tcPr>
            <w:tcW w:w="360" w:type="dxa"/>
          </w:tcPr>
          <w:p w14:paraId="2865A27E" w14:textId="42BB4C3F" w:rsidR="00EF605E" w:rsidRDefault="00C267B0" w:rsidP="00267DAE">
            <w:pPr>
              <w:pStyle w:val="Paragraph"/>
            </w:pPr>
            <w:r>
              <w:t xml:space="preserve">A full set of recipes demonstrating simple and </w:t>
            </w:r>
            <w:r w:rsidR="005009A3">
              <w:t>advanced techniques</w:t>
            </w:r>
            <w:r>
              <w:t xml:space="preserve"> for producing high</w:t>
            </w:r>
            <w:r w:rsidR="00267DAE">
              <w:t xml:space="preserve">-quality, real-time 3D graphics </w:t>
            </w:r>
            <w:r>
              <w:t>using GLSL 4.0.</w:t>
            </w:r>
          </w:p>
          <w:p w14:paraId="48638A43" w14:textId="77777777" w:rsidR="00EF605E" w:rsidRDefault="00C267B0" w:rsidP="00267DAE">
            <w:pPr>
              <w:pStyle w:val="Paragraph"/>
            </w:pPr>
            <w:r>
              <w:t>How to use the OpenGL Shading Language to implement lighting and shading techniques.</w:t>
            </w:r>
          </w:p>
          <w:p w14:paraId="1FC4B5B7" w14:textId="77777777" w:rsidR="00EF605E" w:rsidRDefault="00C267B0" w:rsidP="00267DAE">
            <w:pPr>
              <w:pStyle w:val="Paragraph"/>
            </w:pPr>
            <w:r>
              <w:t>Use the new features of GLSL 4.0 including tessellation and geometry shaders.</w:t>
            </w:r>
          </w:p>
          <w:p w14:paraId="25A54F54" w14:textId="77777777" w:rsidR="00EF605E" w:rsidRDefault="00C267B0" w:rsidP="00267DAE">
            <w:pPr>
              <w:pStyle w:val="Paragraph"/>
            </w:pPr>
            <w:r>
              <w:t>How to use textures in GLSL as part of a wide variety of techniques from basic texture mapping to deferred shading.</w:t>
            </w:r>
          </w:p>
          <w:p w14:paraId="44B47021" w14:textId="77777777" w:rsidR="00EF605E" w:rsidRDefault="00C267B0" w:rsidP="00267DAE">
            <w:pPr>
              <w:pStyle w:val="Paragraph"/>
            </w:pPr>
            <w:r>
              <w:t xml:space="preserve">Simple, easy-to-follow examples with GLSL source code, as well as a basic description of the theory behind each </w:t>
            </w:r>
            <w:r>
              <w:lastRenderedPageBreak/>
              <w:t>technique.</w:t>
            </w:r>
          </w:p>
        </w:tc>
        <w:tc>
          <w:tcPr>
            <w:tcW w:w="360" w:type="dxa"/>
          </w:tcPr>
          <w:p w14:paraId="77990905" w14:textId="77777777" w:rsidR="00267DAE" w:rsidRDefault="00267DAE" w:rsidP="005009A3">
            <w:pPr>
              <w:jc w:val="center"/>
            </w:pPr>
          </w:p>
          <w:p w14:paraId="44FC05D8" w14:textId="77777777" w:rsidR="00267DAE" w:rsidRDefault="00267DAE" w:rsidP="005009A3">
            <w:pPr>
              <w:jc w:val="center"/>
            </w:pPr>
          </w:p>
          <w:p w14:paraId="593E6E0A" w14:textId="13790138" w:rsidR="00EF605E" w:rsidRDefault="00267DAE" w:rsidP="005009A3">
            <w:pPr>
              <w:jc w:val="center"/>
            </w:pPr>
            <w:r>
              <w:t xml:space="preserve">          </w:t>
            </w:r>
            <w:r w:rsidR="00C267B0">
              <w:rPr>
                <w:noProof/>
                <w:lang w:val="en-US" w:eastAsia="en-US"/>
              </w:rPr>
              <w:drawing>
                <wp:inline distT="0" distB="0" distL="0" distR="0" wp14:anchorId="1921B26E" wp14:editId="3CC6F4B6">
                  <wp:extent cx="1762125" cy="21717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71"/>
                          <a:stretch>
                            <a:fillRect/>
                          </a:stretch>
                        </pic:blipFill>
                        <pic:spPr>
                          <a:xfrm>
                            <a:off x="0" y="0"/>
                            <a:ext cx="1762125" cy="2171700"/>
                          </a:xfrm>
                          <a:prstGeom prst="rect">
                            <a:avLst/>
                          </a:prstGeom>
                        </pic:spPr>
                      </pic:pic>
                    </a:graphicData>
                  </a:graphic>
                </wp:inline>
              </w:drawing>
            </w:r>
          </w:p>
        </w:tc>
      </w:tr>
    </w:tbl>
    <w:p w14:paraId="4DDF2E72" w14:textId="2921BF7A" w:rsidR="00EF605E" w:rsidRPr="00131BEE" w:rsidRDefault="00BE2CCE" w:rsidP="00131BEE">
      <w:pPr>
        <w:rPr>
          <w:rStyle w:val="Strong"/>
          <w:u w:val="single"/>
        </w:rPr>
      </w:pPr>
      <w:hyperlink r:id="rId72">
        <w:r w:rsidR="00C267B0" w:rsidRPr="00131BEE">
          <w:rPr>
            <w:rStyle w:val="Strong"/>
            <w:u w:val="single"/>
          </w:rPr>
          <w:t xml:space="preserve">Are you using GLM </w:t>
        </w:r>
      </w:hyperlink>
      <w:hyperlink r:id="rId73">
        <w:r w:rsidR="00C267B0" w:rsidRPr="00131BEE">
          <w:rPr>
            <w:rStyle w:val="Strong"/>
            <w:u w:val="single"/>
          </w:rPr>
          <w:t>in a project</w:t>
        </w:r>
      </w:hyperlink>
      <w:hyperlink r:id="rId74">
        <w:r w:rsidR="00C267B0" w:rsidRPr="00131BEE">
          <w:rPr>
            <w:rStyle w:val="Strong"/>
            <w:u w:val="single"/>
          </w:rPr>
          <w:t>?</w:t>
        </w:r>
      </w:hyperlink>
    </w:p>
    <w:p w14:paraId="0605A170" w14:textId="4B38FF86" w:rsidR="00EF605E" w:rsidRDefault="004C778D" w:rsidP="00342956">
      <w:pPr>
        <w:pStyle w:val="HeadingB"/>
      </w:pPr>
      <w:bookmarkStart w:id="66" w:name="_Toc292144534"/>
      <w:r>
        <w:t>9</w:t>
      </w:r>
      <w:r w:rsidR="00C267B0">
        <w:t>.5. OpenGL tutorials using GLM</w:t>
      </w:r>
      <w:bookmarkEnd w:id="66"/>
      <w:r w:rsidR="00C267B0">
        <w:t xml:space="preserve"> </w:t>
      </w:r>
    </w:p>
    <w:p w14:paraId="210EE6E2" w14:textId="77777777" w:rsidR="00EF605E" w:rsidRPr="0049479E" w:rsidRDefault="00C267B0" w:rsidP="005F6ECF">
      <w:pPr>
        <w:pStyle w:val="ListParagraph"/>
      </w:pPr>
      <w:r w:rsidRPr="0049479E">
        <w:t xml:space="preserve">- </w:t>
      </w:r>
      <w:hyperlink r:id="rId75" w:anchor="menu">
        <w:r w:rsidRPr="0049479E">
          <w:rPr>
            <w:u w:val="single"/>
          </w:rPr>
          <w:t>The OpenGL Samples Pack</w:t>
        </w:r>
      </w:hyperlink>
      <w:r w:rsidRPr="0049479E">
        <w:t xml:space="preserve">, samples that show how </w:t>
      </w:r>
      <w:r w:rsidR="005009A3" w:rsidRPr="0049479E">
        <w:t>to set</w:t>
      </w:r>
      <w:r w:rsidRPr="0049479E">
        <w:t xml:space="preserve"> up all the different new features</w:t>
      </w:r>
    </w:p>
    <w:p w14:paraId="53BC317C" w14:textId="77777777" w:rsidR="00EF605E" w:rsidRPr="0049479E" w:rsidRDefault="00C267B0" w:rsidP="005F6ECF">
      <w:pPr>
        <w:pStyle w:val="ListParagraph"/>
      </w:pPr>
      <w:r w:rsidRPr="0049479E">
        <w:t xml:space="preserve">- </w:t>
      </w:r>
      <w:hyperlink r:id="rId76">
        <w:r w:rsidRPr="0049479E">
          <w:rPr>
            <w:u w:val="single"/>
          </w:rPr>
          <w:t>Learning Modern 3D Graphics Programming</w:t>
        </w:r>
      </w:hyperlink>
      <w:r w:rsidRPr="0049479E">
        <w:t>, a great OpenGL tutorial using GLM by Jason L. McKesson</w:t>
      </w:r>
    </w:p>
    <w:p w14:paraId="75C34387" w14:textId="77777777" w:rsidR="00EF605E" w:rsidRPr="0049479E" w:rsidRDefault="00C267B0" w:rsidP="005F6ECF">
      <w:pPr>
        <w:pStyle w:val="ListParagraph"/>
      </w:pPr>
      <w:r w:rsidRPr="0049479E">
        <w:t xml:space="preserve">- </w:t>
      </w:r>
      <w:hyperlink r:id="rId77">
        <w:r w:rsidRPr="0049479E">
          <w:rPr>
            <w:u w:val="single"/>
          </w:rPr>
          <w:t>Morten Nobel-Jørgensen’s</w:t>
        </w:r>
      </w:hyperlink>
      <w:r w:rsidRPr="0049479E">
        <w:t xml:space="preserve"> review and use an </w:t>
      </w:r>
      <w:hyperlink r:id="rId78">
        <w:r w:rsidRPr="0049479E">
          <w:rPr>
            <w:u w:val="single"/>
          </w:rPr>
          <w:t>OpenGL renderer</w:t>
        </w:r>
      </w:hyperlink>
      <w:r w:rsidRPr="0049479E">
        <w:t xml:space="preserve"> </w:t>
      </w:r>
    </w:p>
    <w:p w14:paraId="5F0277F2" w14:textId="77777777" w:rsidR="00EF605E" w:rsidRPr="0049479E" w:rsidRDefault="00C267B0" w:rsidP="005F6ECF">
      <w:pPr>
        <w:pStyle w:val="ListParagraph"/>
      </w:pPr>
      <w:r w:rsidRPr="0049479E">
        <w:t xml:space="preserve">- </w:t>
      </w:r>
      <w:hyperlink r:id="rId79">
        <w:r w:rsidRPr="0049479E">
          <w:rPr>
            <w:u w:val="single"/>
          </w:rPr>
          <w:t>Swiftless’ OpenGL tutorial</w:t>
        </w:r>
      </w:hyperlink>
      <w:r w:rsidRPr="0049479E">
        <w:t xml:space="preserve"> using GLM by Donald Urquhart</w:t>
      </w:r>
    </w:p>
    <w:p w14:paraId="7CC059F3" w14:textId="77777777" w:rsidR="00EF605E" w:rsidRPr="0049479E" w:rsidRDefault="00C267B0" w:rsidP="005F6ECF">
      <w:pPr>
        <w:pStyle w:val="ListParagraph"/>
      </w:pPr>
      <w:r w:rsidRPr="0049479E">
        <w:t xml:space="preserve">- </w:t>
      </w:r>
      <w:hyperlink r:id="rId80">
        <w:r w:rsidRPr="0049479E">
          <w:rPr>
            <w:u w:val="single"/>
          </w:rPr>
          <w:t>Rastergrid</w:t>
        </w:r>
      </w:hyperlink>
      <w:r w:rsidRPr="0049479E">
        <w:t>, many technical articles with companion programs using GLM by Daniel Rákos</w:t>
      </w:r>
      <w:r w:rsidRPr="0049479E">
        <w:br/>
        <w:t xml:space="preserve">- </w:t>
      </w:r>
      <w:hyperlink r:id="rId81">
        <w:r w:rsidRPr="0049479E">
          <w:rPr>
            <w:u w:val="single"/>
          </w:rPr>
          <w:t>OpenGL Tutorial</w:t>
        </w:r>
      </w:hyperlink>
      <w:r w:rsidRPr="0049479E">
        <w:t>, tutorials for OpenGL 3.1 and later</w:t>
      </w:r>
    </w:p>
    <w:p w14:paraId="7A47B3B6" w14:textId="77777777" w:rsidR="00EF605E" w:rsidRPr="0049479E" w:rsidRDefault="00C267B0" w:rsidP="005F6ECF">
      <w:pPr>
        <w:pStyle w:val="ListParagraph"/>
      </w:pPr>
      <w:r w:rsidRPr="0049479E">
        <w:t xml:space="preserve">- </w:t>
      </w:r>
      <w:hyperlink r:id="rId82">
        <w:r w:rsidRPr="0049479E">
          <w:rPr>
            <w:u w:val="single"/>
          </w:rPr>
          <w:t>OpenGL Programming on Wikibooks</w:t>
        </w:r>
      </w:hyperlink>
      <w:r w:rsidRPr="0049479E">
        <w:t xml:space="preserve">: </w:t>
      </w:r>
      <w:r w:rsidRPr="0049479E">
        <w:rPr>
          <w:rFonts w:eastAsia="Arial"/>
          <w:highlight w:val="white"/>
        </w:rPr>
        <w:t>For beginners who are discovering OpenGL.</w:t>
      </w:r>
    </w:p>
    <w:p w14:paraId="2BC657D0" w14:textId="77777777" w:rsidR="00EF605E" w:rsidRPr="0049479E" w:rsidRDefault="00C267B0" w:rsidP="005F6ECF">
      <w:pPr>
        <w:pStyle w:val="ListParagraph"/>
      </w:pPr>
      <w:r w:rsidRPr="0049479E">
        <w:t xml:space="preserve">- </w:t>
      </w:r>
      <w:hyperlink r:id="rId83">
        <w:r w:rsidRPr="0049479E">
          <w:rPr>
            <w:u w:val="single"/>
          </w:rPr>
          <w:t>3D Game Engine Programming</w:t>
        </w:r>
      </w:hyperlink>
      <w:r w:rsidRPr="0049479E">
        <w:t>: Learning the latest 3D Game Engine Programming techniques.</w:t>
      </w:r>
    </w:p>
    <w:p w14:paraId="7323826D" w14:textId="77777777" w:rsidR="005009A3" w:rsidRPr="0049479E" w:rsidRDefault="005009A3" w:rsidP="005009A3">
      <w:pPr>
        <w:pStyle w:val="Paragraph"/>
        <w:rPr>
          <w:rFonts w:ascii="Droid Sans" w:hAnsi="Droid Sans" w:cs="Droid Sans"/>
          <w:szCs w:val="24"/>
        </w:rPr>
      </w:pPr>
    </w:p>
    <w:p w14:paraId="344F94D2" w14:textId="77777777" w:rsidR="00EF605E" w:rsidRPr="0049479E" w:rsidRDefault="00C267B0" w:rsidP="005F6ECF">
      <w:pPr>
        <w:pStyle w:val="ListParagraph"/>
        <w:rPr>
          <w:szCs w:val="24"/>
          <w:u w:val="single"/>
        </w:rPr>
      </w:pPr>
      <w:r w:rsidRPr="0049479E">
        <w:rPr>
          <w:szCs w:val="24"/>
          <w:u w:val="single"/>
        </w:rPr>
        <w:t xml:space="preserve">- </w:t>
      </w:r>
      <w:hyperlink r:id="rId84">
        <w:r w:rsidRPr="0049479E">
          <w:rPr>
            <w:szCs w:val="24"/>
            <w:u w:val="single"/>
          </w:rPr>
          <w:t>Are you using GLM in a tutorial?</w:t>
        </w:r>
      </w:hyperlink>
    </w:p>
    <w:p w14:paraId="6C0D14A1" w14:textId="3EF866C8" w:rsidR="00EF605E" w:rsidRDefault="004C778D" w:rsidP="00342956">
      <w:pPr>
        <w:pStyle w:val="HeadingB"/>
      </w:pPr>
      <w:bookmarkStart w:id="67" w:name="_Toc292144535"/>
      <w:r>
        <w:t>9</w:t>
      </w:r>
      <w:r w:rsidR="00C267B0">
        <w:t>.6. Alternatives to GLM</w:t>
      </w:r>
      <w:bookmarkEnd w:id="67"/>
    </w:p>
    <w:p w14:paraId="4CDD443F" w14:textId="77777777" w:rsidR="00EF605E" w:rsidRPr="0049479E" w:rsidRDefault="00C267B0" w:rsidP="005F6ECF">
      <w:pPr>
        <w:pStyle w:val="ListParagraph"/>
      </w:pPr>
      <w:r w:rsidRPr="0049479E">
        <w:t xml:space="preserve">- </w:t>
      </w:r>
      <w:hyperlink r:id="rId85">
        <w:r w:rsidRPr="0049479E">
          <w:rPr>
            <w:u w:val="single"/>
          </w:rPr>
          <w:t>CML</w:t>
        </w:r>
      </w:hyperlink>
      <w:r w:rsidRPr="0049479E">
        <w:t xml:space="preserve">: </w:t>
      </w:r>
      <w:r w:rsidRPr="0049479E">
        <w:rPr>
          <w:highlight w:val="white"/>
        </w:rPr>
        <w:t>The CML (Configurable Math Library) is a free C++ math library for games and graphics.</w:t>
      </w:r>
    </w:p>
    <w:p w14:paraId="5F90041E" w14:textId="77777777" w:rsidR="00EF605E" w:rsidRPr="0049479E" w:rsidRDefault="00C267B0" w:rsidP="005F6ECF">
      <w:pPr>
        <w:pStyle w:val="ListParagraph"/>
      </w:pPr>
      <w:r w:rsidRPr="0049479E">
        <w:t xml:space="preserve">- </w:t>
      </w:r>
      <w:hyperlink r:id="rId86">
        <w:r w:rsidRPr="0049479E">
          <w:rPr>
            <w:u w:val="single"/>
          </w:rPr>
          <w:t>Eigen</w:t>
        </w:r>
      </w:hyperlink>
      <w:r w:rsidRPr="0049479E">
        <w:t>: A more heavy weight math library for general linear algebra in C++.</w:t>
      </w:r>
    </w:p>
    <w:p w14:paraId="32FAEDEF" w14:textId="77777777" w:rsidR="00EF605E" w:rsidRPr="0049479E" w:rsidRDefault="00C267B0" w:rsidP="005F6ECF">
      <w:pPr>
        <w:pStyle w:val="ListParagraph"/>
      </w:pPr>
      <w:r w:rsidRPr="0049479E">
        <w:t xml:space="preserve">- </w:t>
      </w:r>
      <w:hyperlink r:id="rId87">
        <w:r w:rsidRPr="0049479E">
          <w:rPr>
            <w:u w:val="single"/>
          </w:rPr>
          <w:t>glhlib</w:t>
        </w:r>
      </w:hyperlink>
      <w:r w:rsidRPr="0049479E">
        <w:t>: A much more than glu C library.</w:t>
      </w:r>
    </w:p>
    <w:p w14:paraId="5F86A70A" w14:textId="77777777" w:rsidR="00EF605E" w:rsidRPr="0049479E" w:rsidRDefault="00EF605E" w:rsidP="001C126F">
      <w:pPr>
        <w:rPr>
          <w:szCs w:val="24"/>
        </w:rPr>
      </w:pPr>
    </w:p>
    <w:p w14:paraId="4BC313D5" w14:textId="77777777" w:rsidR="00EF605E" w:rsidRPr="0049479E" w:rsidRDefault="00C267B0" w:rsidP="001C126F">
      <w:pPr>
        <w:rPr>
          <w:szCs w:val="24"/>
        </w:rPr>
      </w:pPr>
      <w:r w:rsidRPr="0049479E">
        <w:rPr>
          <w:szCs w:val="24"/>
        </w:rPr>
        <w:t xml:space="preserve">- </w:t>
      </w:r>
      <w:hyperlink r:id="rId88">
        <w:r w:rsidRPr="0049479E">
          <w:rPr>
            <w:szCs w:val="24"/>
          </w:rPr>
          <w:t>Are you using or working an alternative library to GLM?</w:t>
        </w:r>
      </w:hyperlink>
    </w:p>
    <w:p w14:paraId="15DCAD1F" w14:textId="423904EE" w:rsidR="00EF605E" w:rsidRDefault="004C778D" w:rsidP="00342956">
      <w:pPr>
        <w:pStyle w:val="HeadingB"/>
      </w:pPr>
      <w:bookmarkStart w:id="68" w:name="_Toc292144536"/>
      <w:r>
        <w:t>9</w:t>
      </w:r>
      <w:r w:rsidR="00C267B0">
        <w:t>.7. Acknowledgements</w:t>
      </w:r>
      <w:bookmarkEnd w:id="68"/>
    </w:p>
    <w:p w14:paraId="4DEA3077" w14:textId="77777777" w:rsidR="00EF605E" w:rsidRPr="0049479E" w:rsidRDefault="00C267B0" w:rsidP="005F6ECF">
      <w:pPr>
        <w:pStyle w:val="Paragraph"/>
      </w:pPr>
      <w:r w:rsidRPr="0049479E">
        <w:t xml:space="preserve">GLM is developed and maintained by </w:t>
      </w:r>
      <w:hyperlink r:id="rId89">
        <w:r w:rsidRPr="0049479E">
          <w:rPr>
            <w:u w:val="single"/>
          </w:rPr>
          <w:t>Christophe Riccio</w:t>
        </w:r>
      </w:hyperlink>
      <w:r w:rsidRPr="0049479E">
        <w:t xml:space="preserve"> but many contributors have made this project what it is.</w:t>
      </w: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r w:rsidRPr="0049479E">
        <w:rPr>
          <w:szCs w:val="24"/>
          <w:highlight w:val="white"/>
        </w:rPr>
        <w:t xml:space="preserve">- </w:t>
      </w:r>
      <w:r w:rsidRPr="0049479E">
        <w:rPr>
          <w:szCs w:val="24"/>
        </w:rPr>
        <w:t xml:space="preserve">Ashima Arts and </w:t>
      </w:r>
      <w:r w:rsidRPr="0049479E">
        <w:rPr>
          <w:szCs w:val="24"/>
          <w:highlight w:val="white"/>
        </w:rPr>
        <w:t xml:space="preserve">Stefan Gustavson for their work on </w:t>
      </w:r>
      <w:hyperlink r:id="rId90">
        <w:r w:rsidRPr="0049479E">
          <w:rPr>
            <w:szCs w:val="24"/>
            <w:highlight w:val="white"/>
            <w:u w:val="single"/>
          </w:rPr>
          <w:t>webgl-noise</w:t>
        </w:r>
      </w:hyperlink>
      <w:r w:rsidRPr="0049479E">
        <w:rPr>
          <w:szCs w:val="24"/>
          <w:highlight w:val="white"/>
        </w:rPr>
        <w:t xml:space="preserve"> which has been used for GLM noises implementation.</w:t>
      </w:r>
    </w:p>
    <w:p w14:paraId="53FBA7BA" w14:textId="77777777" w:rsidR="00EF605E" w:rsidRPr="0049479E" w:rsidRDefault="00C267B0" w:rsidP="001C126F">
      <w:pPr>
        <w:rPr>
          <w:szCs w:val="24"/>
        </w:rPr>
      </w:pPr>
      <w:r w:rsidRPr="0049479E">
        <w:rPr>
          <w:szCs w:val="24"/>
        </w:rPr>
        <w:t xml:space="preserve">- </w:t>
      </w:r>
      <w:hyperlink r:id="rId91">
        <w:r w:rsidRPr="0049479E">
          <w:rPr>
            <w:szCs w:val="24"/>
            <w:highlight w:val="white"/>
            <w:u w:val="single"/>
          </w:rPr>
          <w:t>Arthur Winters</w:t>
        </w:r>
      </w:hyperlink>
      <w:r w:rsidRPr="0049479E">
        <w:rPr>
          <w:szCs w:val="24"/>
          <w:highlight w:val="white"/>
        </w:rPr>
        <w:t xml:space="preserve"> for the C++11 and Visual C++ swizzle operators implementation and tests.</w:t>
      </w:r>
    </w:p>
    <w:p w14:paraId="785E5BB7" w14:textId="77777777" w:rsidR="00EF605E" w:rsidRPr="0049479E" w:rsidRDefault="00C267B0" w:rsidP="001C126F">
      <w:pPr>
        <w:rPr>
          <w:szCs w:val="24"/>
        </w:rPr>
      </w:pPr>
      <w:r w:rsidRPr="0049479E">
        <w:rPr>
          <w:szCs w:val="24"/>
        </w:rPr>
        <w:t>- Joshua Smith and Christoph Schied for the discussions and the experiments around the swizzle operator implementation issues.</w:t>
      </w:r>
    </w:p>
    <w:p w14:paraId="56F170D1" w14:textId="77777777" w:rsidR="00EF605E" w:rsidRPr="0049479E" w:rsidRDefault="00C267B0" w:rsidP="001C126F">
      <w:pPr>
        <w:rPr>
          <w:szCs w:val="24"/>
        </w:rPr>
      </w:pPr>
      <w:r w:rsidRPr="0049479E">
        <w:rPr>
          <w:szCs w:val="24"/>
        </w:rPr>
        <w:t xml:space="preserve">- Guillaume Chevallereau for providing and maintaining the </w:t>
      </w:r>
      <w:hyperlink r:id="rId92">
        <w:r w:rsidRPr="0049479E">
          <w:rPr>
            <w:szCs w:val="24"/>
            <w:u w:val="single"/>
          </w:rPr>
          <w:t>nightlight build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t xml:space="preserve">- Ghenadii Ursachi for </w:t>
      </w:r>
      <w:r w:rsidRPr="0049479E">
        <w:rPr>
          <w:rStyle w:val="inline-codeChar"/>
          <w:rFonts w:asciiTheme="minorHAnsi" w:hAnsiTheme="minorHAnsi" w:cstheme="minorHAnsi"/>
          <w:sz w:val="24"/>
          <w:szCs w:val="24"/>
          <w:lang w:val="fr-FR"/>
        </w:rPr>
        <w:t>GLM_GTX_matrix_interpolation</w:t>
      </w:r>
      <w:r w:rsidRPr="0049479E">
        <w:rPr>
          <w:szCs w:val="24"/>
          <w:lang w:val="fr-FR"/>
        </w:rPr>
        <w:t xml:space="preserve"> implementation.</w:t>
      </w:r>
    </w:p>
    <w:p w14:paraId="1E73A1E0" w14:textId="77777777" w:rsidR="00EF605E" w:rsidRPr="0049479E" w:rsidRDefault="00C267B0" w:rsidP="001C126F">
      <w:pPr>
        <w:rPr>
          <w:szCs w:val="24"/>
        </w:rPr>
      </w:pPr>
      <w:r w:rsidRPr="0049479E">
        <w:rPr>
          <w:szCs w:val="24"/>
        </w:rPr>
        <w:t>- Mathieu Roumillac for providing some implementation ideas.</w:t>
      </w:r>
    </w:p>
    <w:p w14:paraId="5515C466" w14:textId="77777777" w:rsidR="00EF605E" w:rsidRPr="0049479E" w:rsidRDefault="00C267B0" w:rsidP="001C126F">
      <w:pPr>
        <w:rPr>
          <w:szCs w:val="24"/>
        </w:rPr>
      </w:pPr>
      <w:r w:rsidRPr="0049479E">
        <w:rPr>
          <w:szCs w:val="24"/>
        </w:rPr>
        <w:lastRenderedPageBreak/>
        <w:t xml:space="preserve">- </w:t>
      </w:r>
      <w:hyperlink r:id="rId93">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3D07C352" w14:textId="4355E4A5" w:rsidR="00EF605E" w:rsidRDefault="004C778D" w:rsidP="00342956">
      <w:pPr>
        <w:pStyle w:val="HeadingB"/>
      </w:pPr>
      <w:bookmarkStart w:id="69" w:name="_Toc292144537"/>
      <w:r>
        <w:t>9</w:t>
      </w:r>
      <w:r w:rsidR="00C267B0">
        <w:t>.8. Quotes from the web</w:t>
      </w:r>
      <w:bookmarkEnd w:id="69"/>
    </w:p>
    <w:p w14:paraId="6DDCFBC0" w14:textId="77777777" w:rsidR="00EF605E" w:rsidRPr="004D1690" w:rsidRDefault="00C267B0" w:rsidP="004D1690">
      <w:pPr>
        <w:pStyle w:val="Paragraph"/>
      </w:pPr>
      <w:r w:rsidRPr="004D1690">
        <w:t>“I am also going to make use of boost for its time framework and the matrix library GLM, a GL Shader-like Math library for C++. A little advertise for the latter which has a nice design and is useful since matrices have been removed from the latest OpenGL versions”</w:t>
      </w:r>
    </w:p>
    <w:p w14:paraId="51B2E238" w14:textId="77777777" w:rsidR="00EF605E" w:rsidRPr="004D1690" w:rsidRDefault="00BE2CCE" w:rsidP="005F6ECF">
      <w:pPr>
        <w:pStyle w:val="Paragraph"/>
        <w:jc w:val="right"/>
        <w:rPr>
          <w:color w:val="auto"/>
        </w:rPr>
      </w:pPr>
      <w:hyperlink r:id="rId94">
        <w:r w:rsidR="00C267B0" w:rsidRPr="004D1690">
          <w:rPr>
            <w:rStyle w:val="Hyperlink"/>
            <w:color w:val="auto"/>
          </w:rPr>
          <w:t>Code Xperiments</w:t>
        </w:r>
      </w:hyperlink>
    </w:p>
    <w:p w14:paraId="6F7A7BA7" w14:textId="0DF4A471" w:rsidR="00EF605E" w:rsidRPr="004D1690" w:rsidRDefault="00C267B0" w:rsidP="004D1690">
      <w:pPr>
        <w:pStyle w:val="Paragraph"/>
      </w:pPr>
      <w:r w:rsidRPr="004D1690">
        <w:t>“OpenGL Math</w:t>
      </w:r>
      <w:r w:rsidR="005F6ECF">
        <w:t>e</w:t>
      </w:r>
      <w:r w:rsidRPr="004D1690">
        <w:t>matics Library (GLM): Used for vector classes, quaternion classes, matrix classes and math operations that are suited for OpenGL applications.”</w:t>
      </w:r>
    </w:p>
    <w:p w14:paraId="48E6BB91" w14:textId="77777777" w:rsidR="00EF605E" w:rsidRPr="004D1690" w:rsidRDefault="00BE2CCE" w:rsidP="005F6ECF">
      <w:pPr>
        <w:pStyle w:val="Paragraph"/>
        <w:jc w:val="right"/>
        <w:rPr>
          <w:color w:val="auto"/>
        </w:rPr>
      </w:pPr>
      <w:hyperlink r:id="rId95">
        <w:r w:rsidR="00C267B0" w:rsidRPr="004D1690">
          <w:rPr>
            <w:rStyle w:val="Hyperlink"/>
            <w:color w:val="auto"/>
          </w:rPr>
          <w:t>Jeremiah van Oosten</w:t>
        </w:r>
      </w:hyperlink>
    </w:p>
    <w:p w14:paraId="308A4B87" w14:textId="7D55315A" w:rsidR="00EF605E" w:rsidRPr="004D1690" w:rsidRDefault="00C267B0" w:rsidP="004D1690">
      <w:pPr>
        <w:pStyle w:val="Paragraph"/>
      </w:pPr>
      <w:r w:rsidRPr="004D1690">
        <w:t>“Today I ported my code</w:t>
      </w:r>
      <w:r w:rsidR="005F6ECF">
        <w:t xml:space="preserve"> </w:t>
      </w:r>
      <w:r w:rsidRPr="004D1690">
        <w:t>base from my own small linear algebra library to GLM, a GLSL-style vector library for C++. The transition went smoothly.”</w:t>
      </w:r>
    </w:p>
    <w:p w14:paraId="44803A42" w14:textId="77777777" w:rsidR="00EF605E" w:rsidRPr="004D1690" w:rsidRDefault="00BE2CCE" w:rsidP="005F6ECF">
      <w:pPr>
        <w:pStyle w:val="Paragraph"/>
        <w:jc w:val="right"/>
        <w:rPr>
          <w:color w:val="auto"/>
        </w:rPr>
      </w:pPr>
      <w:hyperlink r:id="rId96">
        <w:r w:rsidR="00C267B0" w:rsidRPr="004D1690">
          <w:rPr>
            <w:rStyle w:val="Hyperlink"/>
            <w:color w:val="auto"/>
          </w:rPr>
          <w:t>Leonard Ritter</w:t>
        </w:r>
      </w:hyperlink>
    </w:p>
    <w:p w14:paraId="0A10CCB7" w14:textId="77777777" w:rsidR="00EF605E" w:rsidRPr="004D1690" w:rsidRDefault="00C267B0" w:rsidP="004D1690">
      <w:pPr>
        <w:pStyle w:val="Paragraph"/>
      </w:pPr>
      <w:r w:rsidRPr="004D1690">
        <w:t>“A more clever approach is to use a math library like GLM instead. I wish someone had showed me this library a few years ago.”</w:t>
      </w:r>
    </w:p>
    <w:p w14:paraId="418A49AB" w14:textId="77777777" w:rsidR="00EF605E" w:rsidRPr="004D1690" w:rsidRDefault="00BE2CCE" w:rsidP="005F6ECF">
      <w:pPr>
        <w:pStyle w:val="Paragraph"/>
        <w:jc w:val="right"/>
        <w:rPr>
          <w:color w:val="auto"/>
        </w:rPr>
      </w:pPr>
      <w:hyperlink r:id="rId97">
        <w:r w:rsidR="00C267B0" w:rsidRPr="004D1690">
          <w:rPr>
            <w:rStyle w:val="Hyperlink"/>
            <w:color w:val="auto"/>
          </w:rPr>
          <w:t>Morten Nobel-Jørgensen</w:t>
        </w:r>
      </w:hyperlink>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nsolas">
    <w:panose1 w:val="020B0609020204030204"/>
    <w:charset w:val="00"/>
    <w:family w:val="auto"/>
    <w:pitch w:val="variable"/>
    <w:sig w:usb0="E10002FF" w:usb1="4000FCFF" w:usb2="00000009" w:usb3="00000000" w:csb0="0000019F"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Droid Sans">
    <w:altName w:val="Times New Roman"/>
    <w:charset w:val="00"/>
    <w:family w:val="auto"/>
    <w:pitch w:val="default"/>
  </w:font>
  <w:font w:name="Cambria">
    <w:panose1 w:val="02040503050406030204"/>
    <w:charset w:val="00"/>
    <w:family w:val="auto"/>
    <w:pitch w:val="variable"/>
    <w:sig w:usb0="E00002FF" w:usb1="400004FF" w:usb2="00000000" w:usb3="00000000" w:csb0="0000019F" w:csb1="00000000"/>
  </w:font>
  <w:font w:name="Georgia">
    <w:panose1 w:val="02040502050405020303"/>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Droid Serif">
    <w:altName w:val="Times New Roman"/>
    <w:charset w:val="00"/>
    <w:family w:val="auto"/>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D95C4A"/>
    <w:multiLevelType w:val="hybridMultilevel"/>
    <w:tmpl w:val="DB40B2D2"/>
    <w:lvl w:ilvl="0" w:tplc="9F24ABC2">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4AD77054"/>
    <w:multiLevelType w:val="hybridMultilevel"/>
    <w:tmpl w:val="22EC197A"/>
    <w:lvl w:ilvl="0" w:tplc="984E5C2A">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abstractNum w:abstractNumId="3">
    <w:nsid w:val="622A3233"/>
    <w:multiLevelType w:val="hybridMultilevel"/>
    <w:tmpl w:val="CC28C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FFE2156"/>
    <w:multiLevelType w:val="hybridMultilevel"/>
    <w:tmpl w:val="1B061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74031CE"/>
    <w:multiLevelType w:val="hybridMultilevel"/>
    <w:tmpl w:val="81867CA0"/>
    <w:lvl w:ilvl="0" w:tplc="87F2E890">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20"/>
  <w:hyphenationZone w:val="425"/>
  <w:characterSpacingControl w:val="doNotCompress"/>
  <w:compat>
    <w:useFELayout/>
    <w:compatSetting w:name="compatibilityMode" w:uri="http://schemas.microsoft.com/office/word" w:val="14"/>
  </w:compat>
  <w:docVars>
    <w:docVar w:name="_FSVPasteboard_" w:val="14"/>
  </w:docVars>
  <w:rsids>
    <w:rsidRoot w:val="00EF605E"/>
    <w:rsid w:val="00000D19"/>
    <w:rsid w:val="00005B7C"/>
    <w:rsid w:val="000101F6"/>
    <w:rsid w:val="000102DF"/>
    <w:rsid w:val="0001609B"/>
    <w:rsid w:val="0003234D"/>
    <w:rsid w:val="00032E73"/>
    <w:rsid w:val="00034448"/>
    <w:rsid w:val="000505FB"/>
    <w:rsid w:val="00051D3B"/>
    <w:rsid w:val="00057F32"/>
    <w:rsid w:val="00060FB1"/>
    <w:rsid w:val="000705B0"/>
    <w:rsid w:val="00082BC8"/>
    <w:rsid w:val="00083669"/>
    <w:rsid w:val="000A4B2D"/>
    <w:rsid w:val="000C12D1"/>
    <w:rsid w:val="000C585C"/>
    <w:rsid w:val="000C7CE8"/>
    <w:rsid w:val="000D1036"/>
    <w:rsid w:val="000E0941"/>
    <w:rsid w:val="000E220E"/>
    <w:rsid w:val="000F1F8C"/>
    <w:rsid w:val="000F6754"/>
    <w:rsid w:val="001042CF"/>
    <w:rsid w:val="00110B04"/>
    <w:rsid w:val="001164C7"/>
    <w:rsid w:val="001169FE"/>
    <w:rsid w:val="00122C3D"/>
    <w:rsid w:val="00125B0E"/>
    <w:rsid w:val="00131BEE"/>
    <w:rsid w:val="00132A92"/>
    <w:rsid w:val="0013519A"/>
    <w:rsid w:val="0014028D"/>
    <w:rsid w:val="00144D5B"/>
    <w:rsid w:val="00150A1A"/>
    <w:rsid w:val="001525BC"/>
    <w:rsid w:val="001579A6"/>
    <w:rsid w:val="001651FD"/>
    <w:rsid w:val="001656B1"/>
    <w:rsid w:val="001679FC"/>
    <w:rsid w:val="001706D5"/>
    <w:rsid w:val="0017190A"/>
    <w:rsid w:val="0017763D"/>
    <w:rsid w:val="001B12F6"/>
    <w:rsid w:val="001B1566"/>
    <w:rsid w:val="001B1BE6"/>
    <w:rsid w:val="001B1EBB"/>
    <w:rsid w:val="001B68D4"/>
    <w:rsid w:val="001C126F"/>
    <w:rsid w:val="001C5129"/>
    <w:rsid w:val="001F2B07"/>
    <w:rsid w:val="001F2FC1"/>
    <w:rsid w:val="001F78E5"/>
    <w:rsid w:val="00205CE2"/>
    <w:rsid w:val="0021157C"/>
    <w:rsid w:val="00213E5A"/>
    <w:rsid w:val="002211DA"/>
    <w:rsid w:val="00221774"/>
    <w:rsid w:val="002525A6"/>
    <w:rsid w:val="002600C5"/>
    <w:rsid w:val="002605D5"/>
    <w:rsid w:val="00267DAE"/>
    <w:rsid w:val="00283581"/>
    <w:rsid w:val="002944EA"/>
    <w:rsid w:val="002960BB"/>
    <w:rsid w:val="00297177"/>
    <w:rsid w:val="00297A74"/>
    <w:rsid w:val="002A262F"/>
    <w:rsid w:val="002A3D73"/>
    <w:rsid w:val="002C25D7"/>
    <w:rsid w:val="002D6E9C"/>
    <w:rsid w:val="002E501E"/>
    <w:rsid w:val="002F0F2E"/>
    <w:rsid w:val="002F27A6"/>
    <w:rsid w:val="002F3D94"/>
    <w:rsid w:val="0030213C"/>
    <w:rsid w:val="00302A1C"/>
    <w:rsid w:val="003042CA"/>
    <w:rsid w:val="00307891"/>
    <w:rsid w:val="00314009"/>
    <w:rsid w:val="0031722E"/>
    <w:rsid w:val="0033417E"/>
    <w:rsid w:val="00342956"/>
    <w:rsid w:val="003467DB"/>
    <w:rsid w:val="003575A0"/>
    <w:rsid w:val="003732C1"/>
    <w:rsid w:val="003748B2"/>
    <w:rsid w:val="00376616"/>
    <w:rsid w:val="003839B4"/>
    <w:rsid w:val="00384666"/>
    <w:rsid w:val="00384F8B"/>
    <w:rsid w:val="0038608D"/>
    <w:rsid w:val="00390F51"/>
    <w:rsid w:val="00393B41"/>
    <w:rsid w:val="003A7C8C"/>
    <w:rsid w:val="003B7E6A"/>
    <w:rsid w:val="003C2A22"/>
    <w:rsid w:val="003C62BB"/>
    <w:rsid w:val="003C74F5"/>
    <w:rsid w:val="003D2F50"/>
    <w:rsid w:val="003E5AA8"/>
    <w:rsid w:val="003E6C6F"/>
    <w:rsid w:val="003E7296"/>
    <w:rsid w:val="003F1509"/>
    <w:rsid w:val="004029C1"/>
    <w:rsid w:val="00405D4B"/>
    <w:rsid w:val="004076C6"/>
    <w:rsid w:val="00411D62"/>
    <w:rsid w:val="0041717F"/>
    <w:rsid w:val="0042243D"/>
    <w:rsid w:val="004231A5"/>
    <w:rsid w:val="00430AE8"/>
    <w:rsid w:val="004322DE"/>
    <w:rsid w:val="004356F7"/>
    <w:rsid w:val="00437247"/>
    <w:rsid w:val="00445108"/>
    <w:rsid w:val="00454E0E"/>
    <w:rsid w:val="004728D1"/>
    <w:rsid w:val="004819AC"/>
    <w:rsid w:val="0048757C"/>
    <w:rsid w:val="00491979"/>
    <w:rsid w:val="0049479E"/>
    <w:rsid w:val="004965A8"/>
    <w:rsid w:val="004A0E57"/>
    <w:rsid w:val="004A1A53"/>
    <w:rsid w:val="004A300A"/>
    <w:rsid w:val="004A374D"/>
    <w:rsid w:val="004A461F"/>
    <w:rsid w:val="004A4A85"/>
    <w:rsid w:val="004A55D8"/>
    <w:rsid w:val="004B768F"/>
    <w:rsid w:val="004C440A"/>
    <w:rsid w:val="004C68EC"/>
    <w:rsid w:val="004C778D"/>
    <w:rsid w:val="004C7E05"/>
    <w:rsid w:val="004C7F96"/>
    <w:rsid w:val="004D1690"/>
    <w:rsid w:val="004E26F1"/>
    <w:rsid w:val="004E2921"/>
    <w:rsid w:val="004F368D"/>
    <w:rsid w:val="004F6549"/>
    <w:rsid w:val="005009A3"/>
    <w:rsid w:val="00506169"/>
    <w:rsid w:val="00511305"/>
    <w:rsid w:val="005271B7"/>
    <w:rsid w:val="005322C6"/>
    <w:rsid w:val="00537B3F"/>
    <w:rsid w:val="00547E22"/>
    <w:rsid w:val="005528C4"/>
    <w:rsid w:val="005545A8"/>
    <w:rsid w:val="00560ABE"/>
    <w:rsid w:val="00567FAF"/>
    <w:rsid w:val="005810B1"/>
    <w:rsid w:val="00581878"/>
    <w:rsid w:val="005903C9"/>
    <w:rsid w:val="00590891"/>
    <w:rsid w:val="005922B7"/>
    <w:rsid w:val="005A0388"/>
    <w:rsid w:val="005A0BE9"/>
    <w:rsid w:val="005A27B5"/>
    <w:rsid w:val="005A7400"/>
    <w:rsid w:val="005B6565"/>
    <w:rsid w:val="005B7690"/>
    <w:rsid w:val="005C2ACD"/>
    <w:rsid w:val="005C4234"/>
    <w:rsid w:val="005C501C"/>
    <w:rsid w:val="005C6CF1"/>
    <w:rsid w:val="005C6F7A"/>
    <w:rsid w:val="005E059D"/>
    <w:rsid w:val="005E64D0"/>
    <w:rsid w:val="005F63C2"/>
    <w:rsid w:val="005F6ECF"/>
    <w:rsid w:val="00601A9C"/>
    <w:rsid w:val="006126E0"/>
    <w:rsid w:val="00613CD7"/>
    <w:rsid w:val="00615AA2"/>
    <w:rsid w:val="006215DD"/>
    <w:rsid w:val="0062527F"/>
    <w:rsid w:val="00634A33"/>
    <w:rsid w:val="00636809"/>
    <w:rsid w:val="006404A9"/>
    <w:rsid w:val="006405FF"/>
    <w:rsid w:val="0066047B"/>
    <w:rsid w:val="00684B41"/>
    <w:rsid w:val="0068596D"/>
    <w:rsid w:val="00691425"/>
    <w:rsid w:val="0069239C"/>
    <w:rsid w:val="006B6D3C"/>
    <w:rsid w:val="006B7853"/>
    <w:rsid w:val="006C0714"/>
    <w:rsid w:val="006D1D2A"/>
    <w:rsid w:val="006D5E9D"/>
    <w:rsid w:val="006D6B4F"/>
    <w:rsid w:val="006E0483"/>
    <w:rsid w:val="006F02D3"/>
    <w:rsid w:val="00703E16"/>
    <w:rsid w:val="0070723D"/>
    <w:rsid w:val="00710FA5"/>
    <w:rsid w:val="00711695"/>
    <w:rsid w:val="0071517A"/>
    <w:rsid w:val="00730703"/>
    <w:rsid w:val="007324B3"/>
    <w:rsid w:val="0074485E"/>
    <w:rsid w:val="00744F26"/>
    <w:rsid w:val="00750FD7"/>
    <w:rsid w:val="007549E5"/>
    <w:rsid w:val="00762A4F"/>
    <w:rsid w:val="007640DB"/>
    <w:rsid w:val="00764429"/>
    <w:rsid w:val="00766A97"/>
    <w:rsid w:val="00790AFB"/>
    <w:rsid w:val="0079159F"/>
    <w:rsid w:val="007A0F6F"/>
    <w:rsid w:val="007B109C"/>
    <w:rsid w:val="007B2978"/>
    <w:rsid w:val="007D47CA"/>
    <w:rsid w:val="007D513E"/>
    <w:rsid w:val="007D571E"/>
    <w:rsid w:val="007D79CA"/>
    <w:rsid w:val="007E3B5D"/>
    <w:rsid w:val="007E781F"/>
    <w:rsid w:val="0080300F"/>
    <w:rsid w:val="008055AE"/>
    <w:rsid w:val="00806FAE"/>
    <w:rsid w:val="008155B5"/>
    <w:rsid w:val="008162D9"/>
    <w:rsid w:val="00826EC2"/>
    <w:rsid w:val="0083145C"/>
    <w:rsid w:val="0083300B"/>
    <w:rsid w:val="008335C4"/>
    <w:rsid w:val="0083599A"/>
    <w:rsid w:val="00847041"/>
    <w:rsid w:val="0085351F"/>
    <w:rsid w:val="00853A82"/>
    <w:rsid w:val="00856862"/>
    <w:rsid w:val="008733EE"/>
    <w:rsid w:val="008836F5"/>
    <w:rsid w:val="00883B62"/>
    <w:rsid w:val="00884CC3"/>
    <w:rsid w:val="00890A94"/>
    <w:rsid w:val="00892DF5"/>
    <w:rsid w:val="008A34E5"/>
    <w:rsid w:val="008C59B7"/>
    <w:rsid w:val="008D02B5"/>
    <w:rsid w:val="008E3BFA"/>
    <w:rsid w:val="008E5998"/>
    <w:rsid w:val="008F02CF"/>
    <w:rsid w:val="00903287"/>
    <w:rsid w:val="00903F4E"/>
    <w:rsid w:val="0090468E"/>
    <w:rsid w:val="00930D9A"/>
    <w:rsid w:val="00932F07"/>
    <w:rsid w:val="00935B83"/>
    <w:rsid w:val="0094092B"/>
    <w:rsid w:val="00941A69"/>
    <w:rsid w:val="009639B5"/>
    <w:rsid w:val="00963FE4"/>
    <w:rsid w:val="00970AB6"/>
    <w:rsid w:val="00972E1A"/>
    <w:rsid w:val="0097597D"/>
    <w:rsid w:val="00982D34"/>
    <w:rsid w:val="009842C3"/>
    <w:rsid w:val="0099236E"/>
    <w:rsid w:val="00992BE4"/>
    <w:rsid w:val="009971BF"/>
    <w:rsid w:val="00997AF9"/>
    <w:rsid w:val="009A02F5"/>
    <w:rsid w:val="009A219D"/>
    <w:rsid w:val="009A4166"/>
    <w:rsid w:val="009B6E46"/>
    <w:rsid w:val="009D2021"/>
    <w:rsid w:val="009E0519"/>
    <w:rsid w:val="009E10F1"/>
    <w:rsid w:val="009F2110"/>
    <w:rsid w:val="009F3ACD"/>
    <w:rsid w:val="009F442E"/>
    <w:rsid w:val="009F4ADD"/>
    <w:rsid w:val="00A02C65"/>
    <w:rsid w:val="00A10458"/>
    <w:rsid w:val="00A12FF4"/>
    <w:rsid w:val="00A16D8A"/>
    <w:rsid w:val="00A17C25"/>
    <w:rsid w:val="00A26122"/>
    <w:rsid w:val="00A31436"/>
    <w:rsid w:val="00A327D3"/>
    <w:rsid w:val="00A4652B"/>
    <w:rsid w:val="00A55141"/>
    <w:rsid w:val="00A63861"/>
    <w:rsid w:val="00A658B1"/>
    <w:rsid w:val="00A67EC9"/>
    <w:rsid w:val="00A7330A"/>
    <w:rsid w:val="00A76499"/>
    <w:rsid w:val="00A91F9B"/>
    <w:rsid w:val="00AA1C5E"/>
    <w:rsid w:val="00AB74D2"/>
    <w:rsid w:val="00AB7BE7"/>
    <w:rsid w:val="00AB7D39"/>
    <w:rsid w:val="00AC28BC"/>
    <w:rsid w:val="00AC386F"/>
    <w:rsid w:val="00AC71FA"/>
    <w:rsid w:val="00AD38B4"/>
    <w:rsid w:val="00AE43AA"/>
    <w:rsid w:val="00AF02CD"/>
    <w:rsid w:val="00AF1B71"/>
    <w:rsid w:val="00AF3862"/>
    <w:rsid w:val="00B13011"/>
    <w:rsid w:val="00B258BF"/>
    <w:rsid w:val="00B26CAE"/>
    <w:rsid w:val="00B34649"/>
    <w:rsid w:val="00B53A86"/>
    <w:rsid w:val="00B55998"/>
    <w:rsid w:val="00B609FD"/>
    <w:rsid w:val="00B60B75"/>
    <w:rsid w:val="00B61D61"/>
    <w:rsid w:val="00B65469"/>
    <w:rsid w:val="00B71CCD"/>
    <w:rsid w:val="00B81BD7"/>
    <w:rsid w:val="00B91D19"/>
    <w:rsid w:val="00B9663F"/>
    <w:rsid w:val="00BB5799"/>
    <w:rsid w:val="00BC0164"/>
    <w:rsid w:val="00BC4B99"/>
    <w:rsid w:val="00BC61A1"/>
    <w:rsid w:val="00BE2CCE"/>
    <w:rsid w:val="00BE4D3A"/>
    <w:rsid w:val="00BE5735"/>
    <w:rsid w:val="00BE667C"/>
    <w:rsid w:val="00C04689"/>
    <w:rsid w:val="00C15866"/>
    <w:rsid w:val="00C21EAF"/>
    <w:rsid w:val="00C25071"/>
    <w:rsid w:val="00C26463"/>
    <w:rsid w:val="00C267B0"/>
    <w:rsid w:val="00C27CA0"/>
    <w:rsid w:val="00C33867"/>
    <w:rsid w:val="00C4413F"/>
    <w:rsid w:val="00C50324"/>
    <w:rsid w:val="00C51824"/>
    <w:rsid w:val="00C51C6D"/>
    <w:rsid w:val="00C5236D"/>
    <w:rsid w:val="00C53F7F"/>
    <w:rsid w:val="00C56FC5"/>
    <w:rsid w:val="00C60671"/>
    <w:rsid w:val="00C67587"/>
    <w:rsid w:val="00C746C7"/>
    <w:rsid w:val="00C81824"/>
    <w:rsid w:val="00C8679E"/>
    <w:rsid w:val="00C916F9"/>
    <w:rsid w:val="00C934CA"/>
    <w:rsid w:val="00C94A16"/>
    <w:rsid w:val="00C95867"/>
    <w:rsid w:val="00C969E8"/>
    <w:rsid w:val="00CA1468"/>
    <w:rsid w:val="00CA5583"/>
    <w:rsid w:val="00CB0FB2"/>
    <w:rsid w:val="00CB45B6"/>
    <w:rsid w:val="00CC0634"/>
    <w:rsid w:val="00CC7089"/>
    <w:rsid w:val="00CD2EC0"/>
    <w:rsid w:val="00CE347B"/>
    <w:rsid w:val="00CE7E87"/>
    <w:rsid w:val="00CF1975"/>
    <w:rsid w:val="00CF3299"/>
    <w:rsid w:val="00D12CE4"/>
    <w:rsid w:val="00D171C2"/>
    <w:rsid w:val="00D323AB"/>
    <w:rsid w:val="00D35D35"/>
    <w:rsid w:val="00D361BE"/>
    <w:rsid w:val="00D41CB4"/>
    <w:rsid w:val="00D4794E"/>
    <w:rsid w:val="00D62377"/>
    <w:rsid w:val="00D65B01"/>
    <w:rsid w:val="00D71D62"/>
    <w:rsid w:val="00D74BC8"/>
    <w:rsid w:val="00D77849"/>
    <w:rsid w:val="00D822D1"/>
    <w:rsid w:val="00D84FAD"/>
    <w:rsid w:val="00D86398"/>
    <w:rsid w:val="00D96AF7"/>
    <w:rsid w:val="00D975F8"/>
    <w:rsid w:val="00DA10AB"/>
    <w:rsid w:val="00DA11DF"/>
    <w:rsid w:val="00DA35BB"/>
    <w:rsid w:val="00DA392B"/>
    <w:rsid w:val="00DA3C2E"/>
    <w:rsid w:val="00DA5A71"/>
    <w:rsid w:val="00DC0506"/>
    <w:rsid w:val="00DC0B40"/>
    <w:rsid w:val="00DC1613"/>
    <w:rsid w:val="00DD1DB6"/>
    <w:rsid w:val="00DE12BF"/>
    <w:rsid w:val="00DE669C"/>
    <w:rsid w:val="00E124A7"/>
    <w:rsid w:val="00E1480C"/>
    <w:rsid w:val="00E16747"/>
    <w:rsid w:val="00E178AE"/>
    <w:rsid w:val="00E23997"/>
    <w:rsid w:val="00E243A3"/>
    <w:rsid w:val="00E26A60"/>
    <w:rsid w:val="00E3373A"/>
    <w:rsid w:val="00E347B3"/>
    <w:rsid w:val="00E35FE2"/>
    <w:rsid w:val="00E41F6A"/>
    <w:rsid w:val="00E4406A"/>
    <w:rsid w:val="00E52579"/>
    <w:rsid w:val="00E53290"/>
    <w:rsid w:val="00E550EC"/>
    <w:rsid w:val="00E64E89"/>
    <w:rsid w:val="00E72F22"/>
    <w:rsid w:val="00E81A4E"/>
    <w:rsid w:val="00E87350"/>
    <w:rsid w:val="00E87416"/>
    <w:rsid w:val="00E92B40"/>
    <w:rsid w:val="00E9343E"/>
    <w:rsid w:val="00EA2DE3"/>
    <w:rsid w:val="00EB5E55"/>
    <w:rsid w:val="00EC0F6A"/>
    <w:rsid w:val="00EC4704"/>
    <w:rsid w:val="00EC6C68"/>
    <w:rsid w:val="00EC77C7"/>
    <w:rsid w:val="00EE7DC3"/>
    <w:rsid w:val="00EF605E"/>
    <w:rsid w:val="00EF77EA"/>
    <w:rsid w:val="00EF7DC6"/>
    <w:rsid w:val="00F03F2D"/>
    <w:rsid w:val="00F1024E"/>
    <w:rsid w:val="00F24EBE"/>
    <w:rsid w:val="00F264DF"/>
    <w:rsid w:val="00F27A48"/>
    <w:rsid w:val="00F346ED"/>
    <w:rsid w:val="00F351AB"/>
    <w:rsid w:val="00F43CCA"/>
    <w:rsid w:val="00F52618"/>
    <w:rsid w:val="00F52C51"/>
    <w:rsid w:val="00F71006"/>
    <w:rsid w:val="00F80F13"/>
    <w:rsid w:val="00F92188"/>
    <w:rsid w:val="00FA1E8F"/>
    <w:rsid w:val="00FA3E1F"/>
    <w:rsid w:val="00FA522A"/>
    <w:rsid w:val="00FB2452"/>
    <w:rsid w:val="00FB46B0"/>
    <w:rsid w:val="00FC1C00"/>
    <w:rsid w:val="00FD025D"/>
    <w:rsid w:val="00FE0969"/>
    <w:rsid w:val="00FE3688"/>
    <w:rsid w:val="00FE3C15"/>
    <w:rsid w:val="00FF24EB"/>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32B86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qFormat="1"/>
    <w:lsdException w:name="Bibliography" w:uiPriority="37"/>
    <w:lsdException w:name="TOC Heading" w:uiPriority="39" w:qFormat="1"/>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69239C"/>
    <w:rPr>
      <w:rFonts w:asciiTheme="majorHAnsi" w:hAnsiTheme="majorHAnsi"/>
      <w:color w:val="auto"/>
      <w:sz w:val="24"/>
    </w:rPr>
  </w:style>
  <w:style w:type="character" w:customStyle="1" w:styleId="HeadingCChar">
    <w:name w:val="Heading C Char"/>
    <w:basedOn w:val="HeadingBChar"/>
    <w:link w:val="HeadingC"/>
    <w:rsid w:val="0069239C"/>
    <w:rPr>
      <w:rFonts w:asciiTheme="majorHAnsi" w:eastAsia="Arial" w:hAnsiTheme="majorHAnsi" w:cs="Arial"/>
      <w:b/>
      <w:color w:val="E36C0A" w:themeColor="accent6" w:themeShade="BF"/>
      <w:sz w:val="24"/>
      <w:szCs w:val="3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qFormat="1"/>
    <w:lsdException w:name="Bibliography" w:uiPriority="37"/>
    <w:lsdException w:name="TOC Heading" w:uiPriority="39" w:qFormat="1"/>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69239C"/>
    <w:rPr>
      <w:rFonts w:asciiTheme="majorHAnsi" w:hAnsiTheme="majorHAnsi"/>
      <w:color w:val="auto"/>
      <w:sz w:val="24"/>
    </w:rPr>
  </w:style>
  <w:style w:type="character" w:customStyle="1" w:styleId="HeadingCChar">
    <w:name w:val="Heading C Char"/>
    <w:basedOn w:val="HeadingBChar"/>
    <w:link w:val="HeadingC"/>
    <w:rsid w:val="0069239C"/>
    <w:rPr>
      <w:rFonts w:asciiTheme="majorHAnsi" w:eastAsia="Arial" w:hAnsiTheme="majorHAnsi" w:cs="Arial"/>
      <w:b/>
      <w:color w:val="E36C0A" w:themeColor="accent6" w:themeShade="BF"/>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image" Target="media/image1.png"/><Relationship Id="rId8" Type="http://schemas.openxmlformats.org/officeDocument/2006/relationships/hyperlink" Target="mailto:glm@g-truc.net" TargetMode="External"/><Relationship Id="rId9" Type="http://schemas.openxmlformats.org/officeDocument/2006/relationships/image" Target="media/image2.png"/><Relationship Id="rId10" Type="http://schemas.openxmlformats.org/officeDocument/2006/relationships/hyperlink" Target="http://www.g-truc.net" TargetMode="External"/><Relationship Id="rId11" Type="http://schemas.openxmlformats.org/officeDocument/2006/relationships/hyperlink" Target="http://www.g-truc.net" TargetMode="External"/><Relationship Id="rId12" Type="http://schemas.openxmlformats.org/officeDocument/2006/relationships/image" Target="media/image3.jpg"/><Relationship Id="rId13" Type="http://schemas.openxmlformats.org/officeDocument/2006/relationships/hyperlink" Target="http://www.opengl.org/registry/" TargetMode="External"/><Relationship Id="rId14" Type="http://schemas.openxmlformats.org/officeDocument/2006/relationships/hyperlink" Target="http://www.opengl.org" TargetMode="External"/><Relationship Id="rId15" Type="http://schemas.openxmlformats.org/officeDocument/2006/relationships/hyperlink" Target="http://www.google.com/url?q=http%3A%2F%2Fwww.opengl.org%2Fdocumentation%2Fcurrent_version%2F&amp;sa=D&amp;sntz=1&amp;usg=AFQjCNF-nP3xZOaAGnLzwtMKNkBsmKGl7w" TargetMode="External"/><Relationship Id="rId16" Type="http://schemas.openxmlformats.org/officeDocument/2006/relationships/hyperlink" Target="https://developer.apple.com/Library/mac/documentation/CompilerTools/Conceptual/LLVMCompilerOverview/index.html" TargetMode="External"/><Relationship Id="rId17" Type="http://schemas.openxmlformats.org/officeDocument/2006/relationships/hyperlink" Target="http://gcc.gnu.org/" TargetMode="External"/><Relationship Id="rId18" Type="http://schemas.openxmlformats.org/officeDocument/2006/relationships/hyperlink" Target="https://software.intel.com/en-us/intel-compilers" TargetMode="External"/><Relationship Id="rId19" Type="http://schemas.openxmlformats.org/officeDocument/2006/relationships/hyperlink" Target="http://llvm.org/" TargetMode="External"/><Relationship Id="rId30" Type="http://schemas.openxmlformats.org/officeDocument/2006/relationships/image" Target="media/image6.png"/><Relationship Id="rId31" Type="http://schemas.openxmlformats.org/officeDocument/2006/relationships/image" Target="media/image7.png"/><Relationship Id="rId32" Type="http://schemas.openxmlformats.org/officeDocument/2006/relationships/image" Target="media/image8.png"/><Relationship Id="rId33" Type="http://schemas.openxmlformats.org/officeDocument/2006/relationships/image" Target="media/image9.png"/><Relationship Id="rId34" Type="http://schemas.openxmlformats.org/officeDocument/2006/relationships/image" Target="media/image10.png"/><Relationship Id="rId35" Type="http://schemas.openxmlformats.org/officeDocument/2006/relationships/image" Target="media/image11.png"/><Relationship Id="rId36" Type="http://schemas.openxmlformats.org/officeDocument/2006/relationships/image" Target="media/image12.png"/><Relationship Id="rId37" Type="http://schemas.openxmlformats.org/officeDocument/2006/relationships/image" Target="media/image13.png"/><Relationship Id="rId38" Type="http://schemas.openxmlformats.org/officeDocument/2006/relationships/image" Target="media/image14.png"/><Relationship Id="rId39" Type="http://schemas.openxmlformats.org/officeDocument/2006/relationships/image" Target="media/image15.png"/><Relationship Id="rId50" Type="http://schemas.openxmlformats.org/officeDocument/2006/relationships/hyperlink" Target="http://www.opengl.org/" TargetMode="External"/><Relationship Id="rId51"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52" Type="http://schemas.openxmlformats.org/officeDocument/2006/relationships/hyperlink" Target="http://glm.g-truc.net/html/index.html" TargetMode="External"/><Relationship Id="rId53" Type="http://schemas.openxmlformats.org/officeDocument/2006/relationships/hyperlink" Target="http://www.g-truc.net/post-0693.html" TargetMode="External"/><Relationship Id="rId54" Type="http://schemas.openxmlformats.org/officeDocument/2006/relationships/hyperlink" Target="http://glm.g-truc.net" TargetMode="External"/><Relationship Id="rId55" Type="http://schemas.openxmlformats.org/officeDocument/2006/relationships/hyperlink" Target="https://github.com/g-truc/glm/archive/master.zip" TargetMode="External"/><Relationship Id="rId56" Type="http://schemas.openxmlformats.org/officeDocument/2006/relationships/hyperlink" Target="http://www.g-truc.net/project-0016.html" TargetMode="External"/><Relationship Id="rId57" Type="http://schemas.openxmlformats.org/officeDocument/2006/relationships/hyperlink" Target="http://www.opengl.org/registry/doc/GLSLangSpec.4.30.7.diff.pdf" TargetMode="External"/><Relationship Id="rId58" Type="http://schemas.openxmlformats.org/officeDocument/2006/relationships/hyperlink" Target="http://www.opengl.org/documentation/specs/glu/glu1_3.pdf" TargetMode="External"/><Relationship Id="rId59" Type="http://schemas.openxmlformats.org/officeDocument/2006/relationships/hyperlink" Target="http://www.opengl.org/discussion_boards/ubbthreads.php?ubb=postlist&amp;Board=10&amp;page=1" TargetMode="External"/><Relationship Id="rId70" Type="http://schemas.openxmlformats.org/officeDocument/2006/relationships/hyperlink" Target="http://www.packtpub.com/opengl-4-0-shading-language-cookbook/book?tag=rk/opengl4-abr1/0811" TargetMode="External"/><Relationship Id="rId71" Type="http://schemas.openxmlformats.org/officeDocument/2006/relationships/image" Target="media/image27.jpg"/><Relationship Id="rId72" Type="http://schemas.openxmlformats.org/officeDocument/2006/relationships/hyperlink" Target="mailto:glm@g-truc.net" TargetMode="External"/><Relationship Id="rId73" Type="http://schemas.openxmlformats.org/officeDocument/2006/relationships/hyperlink" Target="mailto:glm@g-truc.net" TargetMode="External"/><Relationship Id="rId74" Type="http://schemas.openxmlformats.org/officeDocument/2006/relationships/hyperlink" Target="mailto:glm@g-truc.net" TargetMode="External"/><Relationship Id="rId75" Type="http://schemas.openxmlformats.org/officeDocument/2006/relationships/hyperlink" Target="http://www.g-truc.net/project-0026.html" TargetMode="External"/><Relationship Id="rId76" Type="http://schemas.openxmlformats.org/officeDocument/2006/relationships/hyperlink" Target="http://www.arcsynthesis.org/gltut/" TargetMode="External"/><Relationship Id="rId77" Type="http://schemas.openxmlformats.org/officeDocument/2006/relationships/hyperlink" Target="http://blog.nobel-joergensen.com/2011/04/02/glm-brilliant-math-library-for-opengl/" TargetMode="External"/><Relationship Id="rId78" Type="http://schemas.openxmlformats.org/officeDocument/2006/relationships/hyperlink" Target="https://github.com/mortennobel/RenderE" TargetMode="External"/><Relationship Id="rId79" Type="http://schemas.openxmlformats.org/officeDocument/2006/relationships/hyperlink" Target="http://www.swiftless.com/opengltuts.html" TargetMode="External"/><Relationship Id="rId90" Type="http://schemas.openxmlformats.org/officeDocument/2006/relationships/hyperlink" Target="https://github.com/ashima/webgl-noise" TargetMode="External"/><Relationship Id="rId91" Type="http://schemas.openxmlformats.org/officeDocument/2006/relationships/hyperlink" Target="http://athile.net/library/wiki/index.php?title=Athile_Technologies" TargetMode="External"/><Relationship Id="rId92" Type="http://schemas.openxmlformats.org/officeDocument/2006/relationships/hyperlink" Target="http://my.cdash.org/index.php?project=GLM" TargetMode="External"/><Relationship Id="rId93" Type="http://schemas.openxmlformats.org/officeDocument/2006/relationships/hyperlink" Target="http://www.zeuscmd.com/" TargetMode="External"/><Relationship Id="rId94" Type="http://schemas.openxmlformats.org/officeDocument/2006/relationships/hyperlink" Target="http://www.codexperiments.com/android/2010/10/android-sdk-ndk-part-4-the-silver-bullet-of-android/" TargetMode="External"/><Relationship Id="rId95" Type="http://schemas.openxmlformats.org/officeDocument/2006/relationships/hyperlink" Target="http://3dgep.com/?p=1116" TargetMode="External"/><Relationship Id="rId96" Type="http://schemas.openxmlformats.org/officeDocument/2006/relationships/hyperlink" Target="http://devel.leonard-ritter.com/2011/08/planning-sparse-voxel-octrees.html" TargetMode="External"/><Relationship Id="rId97" Type="http://schemas.openxmlformats.org/officeDocument/2006/relationships/hyperlink" Target="http://blog.nobel-joergensen.com/2011/04/02/glm-brilliant-math-library-for-opengl/" TargetMode="External"/><Relationship Id="rId98" Type="http://schemas.openxmlformats.org/officeDocument/2006/relationships/fontTable" Target="fontTable.xml"/><Relationship Id="rId99" Type="http://schemas.openxmlformats.org/officeDocument/2006/relationships/theme" Target="theme/theme1.xml"/><Relationship Id="rId20" Type="http://schemas.openxmlformats.org/officeDocument/2006/relationships/hyperlink" Target="http://www.visualstudio.com/" TargetMode="External"/><Relationship Id="rId21" Type="http://schemas.openxmlformats.org/officeDocument/2006/relationships/hyperlink" Target="https://developer.nvidia.com/about-cuda" TargetMode="External"/><Relationship Id="rId22" Type="http://schemas.openxmlformats.org/officeDocument/2006/relationships/hyperlink" Target="http://glm.g-truc.net/copying.txt" TargetMode="External"/><Relationship Id="rId23" Type="http://schemas.openxmlformats.org/officeDocument/2006/relationships/hyperlink" Target="https://github.com/g-truc/glm/issues" TargetMode="External"/><Relationship Id="rId24" Type="http://schemas.openxmlformats.org/officeDocument/2006/relationships/hyperlink" Target="mailto:glm@g-truc.net" TargetMode="External"/><Relationship Id="rId25" Type="http://schemas.openxmlformats.org/officeDocument/2006/relationships/hyperlink" Target="http://www.opengl.org/registry/api/GL/glcorearb.h" TargetMode="External"/><Relationship Id="rId26" Type="http://schemas.openxmlformats.org/officeDocument/2006/relationships/hyperlink" Target="http://www.boost.org/doc/libs/1_52_0/doc/html/boost_staticassert.html" TargetMode="External"/><Relationship Id="rId27" Type="http://schemas.openxmlformats.org/officeDocument/2006/relationships/hyperlink" Target="http://en.cppreference.com/w/cpp/language/static_assert" TargetMode="External"/><Relationship Id="rId28" Type="http://schemas.openxmlformats.org/officeDocument/2006/relationships/image" Target="media/image4.png"/><Relationship Id="rId29" Type="http://schemas.openxmlformats.org/officeDocument/2006/relationships/image" Target="media/image5.png"/><Relationship Id="rId40" Type="http://schemas.openxmlformats.org/officeDocument/2006/relationships/image" Target="media/image16.png"/><Relationship Id="rId41" Type="http://schemas.openxmlformats.org/officeDocument/2006/relationships/image" Target="media/image17.png"/><Relationship Id="rId42" Type="http://schemas.openxmlformats.org/officeDocument/2006/relationships/image" Target="media/image18.png"/><Relationship Id="rId43" Type="http://schemas.openxmlformats.org/officeDocument/2006/relationships/hyperlink" Target="http://www.opengl.org/sdk/docs/man2/xhtml/glVertex.xml" TargetMode="External"/><Relationship Id="rId44" Type="http://schemas.openxmlformats.org/officeDocument/2006/relationships/hyperlink" Target="http://ljk.imag.fr/membres/Carine.Lucas/TPScilab/JMMuller/ulp-toms.pdf" TargetMode="External"/><Relationship Id="rId45" Type="http://schemas.openxmlformats.org/officeDocument/2006/relationships/hyperlink" Target="http://www.opengl.org/sdk/docs/man2/xhtml/glScale.xml" TargetMode="External"/><Relationship Id="rId46" Type="http://schemas.openxmlformats.org/officeDocument/2006/relationships/hyperlink" Target="http://www.opengl.org/sdk/docs/man2/xhtml/glFrustum.xml" TargetMode="External"/><Relationship Id="rId47" Type="http://schemas.openxmlformats.org/officeDocument/2006/relationships/hyperlink" Target="http://www.opengl.org/sdk/docs/man2/xhtml/gluProject.xml" TargetMode="External"/><Relationship Id="rId48" Type="http://schemas.openxmlformats.org/officeDocument/2006/relationships/hyperlink" Target="http://en.wikipedia.org/wiki/Unit_in_the_last_place" TargetMode="External"/><Relationship Id="rId49" Type="http://schemas.openxmlformats.org/officeDocument/2006/relationships/hyperlink" Target="http://www.opengl.org/discussion_boards/ubbthreads.php?ubb=postlist&amp;Board=10&amp;page=1" TargetMode="External"/><Relationship Id="rId60" Type="http://schemas.openxmlformats.org/officeDocument/2006/relationships/hyperlink" Target="http://outerra.com/" TargetMode="External"/><Relationship Id="rId61" Type="http://schemas.openxmlformats.org/officeDocument/2006/relationships/image" Target="media/image19.jpg"/><Relationship Id="rId62" Type="http://schemas.openxmlformats.org/officeDocument/2006/relationships/image" Target="media/image20.jpg"/><Relationship Id="rId63" Type="http://schemas.openxmlformats.org/officeDocument/2006/relationships/image" Target="media/image21.jpg"/><Relationship Id="rId64" Type="http://schemas.openxmlformats.org/officeDocument/2006/relationships/image" Target="media/image22.jpg"/><Relationship Id="rId65" Type="http://schemas.openxmlformats.org/officeDocument/2006/relationships/hyperlink" Target="http://code.google.com/p/opencloth/" TargetMode="External"/><Relationship Id="rId66" Type="http://schemas.openxmlformats.org/officeDocument/2006/relationships/image" Target="media/image23.png"/><Relationship Id="rId67" Type="http://schemas.openxmlformats.org/officeDocument/2006/relationships/image" Target="media/image24.png"/><Relationship Id="rId68" Type="http://schemas.openxmlformats.org/officeDocument/2006/relationships/image" Target="media/image25.png"/><Relationship Id="rId69" Type="http://schemas.openxmlformats.org/officeDocument/2006/relationships/image" Target="media/image26.png"/><Relationship Id="rId80" Type="http://schemas.openxmlformats.org/officeDocument/2006/relationships/hyperlink" Target="http://rastergrid.com/blog/" TargetMode="External"/><Relationship Id="rId81" Type="http://schemas.openxmlformats.org/officeDocument/2006/relationships/hyperlink" Target="http://www.opengl-tutorial.org" TargetMode="External"/><Relationship Id="rId82" Type="http://schemas.openxmlformats.org/officeDocument/2006/relationships/hyperlink" Target="http://en.wikibooks.org/wiki/OpenGL_Programming" TargetMode="External"/><Relationship Id="rId83" Type="http://schemas.openxmlformats.org/officeDocument/2006/relationships/hyperlink" Target="http://3dgep.com/" TargetMode="External"/><Relationship Id="rId84" Type="http://schemas.openxmlformats.org/officeDocument/2006/relationships/hyperlink" Target="mailto:glm@g-truc.net" TargetMode="External"/><Relationship Id="rId85" Type="http://schemas.openxmlformats.org/officeDocument/2006/relationships/hyperlink" Target="http://cmldev.net/" TargetMode="External"/><Relationship Id="rId86" Type="http://schemas.openxmlformats.org/officeDocument/2006/relationships/hyperlink" Target="http://eigen.tuxfamily.org/" TargetMode="External"/><Relationship Id="rId87" Type="http://schemas.openxmlformats.org/officeDocument/2006/relationships/hyperlink" Target="http://glhlib.sourceforge.net/" TargetMode="External"/><Relationship Id="rId88" Type="http://schemas.openxmlformats.org/officeDocument/2006/relationships/hyperlink" Target="mailto:glm@g-truc.net" TargetMode="External"/><Relationship Id="rId89" Type="http://schemas.openxmlformats.org/officeDocument/2006/relationships/hyperlink" Target="http://www.g-truc.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C810A1-4602-8948-8B06-F1B01F99DA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9679</TotalTime>
  <Pages>37</Pages>
  <Words>7280</Words>
  <Characters>41501</Characters>
  <Application>Microsoft Macintosh Word</Application>
  <DocSecurity>0</DocSecurity>
  <Lines>345</Lines>
  <Paragraphs>97</Paragraphs>
  <ScaleCrop>false</ScaleCrop>
  <HeadingPairs>
    <vt:vector size="2" baseType="variant">
      <vt:variant>
        <vt:lpstr>Title</vt:lpstr>
      </vt:variant>
      <vt:variant>
        <vt:i4>1</vt:i4>
      </vt:variant>
    </vt:vector>
  </HeadingPairs>
  <TitlesOfParts>
    <vt:vector size="1" baseType="lpstr">
      <vt:lpstr>glm-0.9.4.docx</vt:lpstr>
    </vt:vector>
  </TitlesOfParts>
  <Company>Advanced Micro Devices</Company>
  <LinksUpToDate>false</LinksUpToDate>
  <CharactersWithSpaces>48684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glm-0.9.4.docx</dc:title>
  <dc:creator>Groove</dc:creator>
  <cp:lastModifiedBy>Christophe Riccio</cp:lastModifiedBy>
  <cp:revision>411</cp:revision>
  <cp:lastPrinted>2014-12-10T20:10:00Z</cp:lastPrinted>
  <dcterms:created xsi:type="dcterms:W3CDTF">2013-04-01T11:53:00Z</dcterms:created>
  <dcterms:modified xsi:type="dcterms:W3CDTF">2015-05-01T22:05:00Z</dcterms:modified>
</cp:coreProperties>
</file>